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9AED5" w14:textId="21C352B9" w:rsidR="0071076D" w:rsidRDefault="0040286F" w:rsidP="004A6221">
      <w:pPr>
        <w:pStyle w:val="Title"/>
        <w:jc w:val="left"/>
        <w:rPr>
          <w:rFonts w:ascii="Calibri" w:hAnsi="Calibri" w:cs="Calibri"/>
          <w:color w:val="C00000"/>
          <w:sz w:val="32"/>
          <w:szCs w:val="32"/>
        </w:rPr>
      </w:pPr>
      <w:r>
        <w:rPr>
          <w:rFonts w:ascii="Calibri" w:hAnsi="Calibri" w:cs="Calibri"/>
          <w:noProof/>
          <w:color w:val="C00000"/>
          <w:sz w:val="32"/>
          <w:szCs w:val="32"/>
        </w:rPr>
        <w:drawing>
          <wp:anchor distT="0" distB="0" distL="114300" distR="114300" simplePos="0" relativeHeight="251657728" behindDoc="1" locked="0" layoutInCell="1" allowOverlap="1" wp14:anchorId="2F7B670D" wp14:editId="6F1F606E">
            <wp:simplePos x="0" y="0"/>
            <wp:positionH relativeFrom="column">
              <wp:posOffset>2828925</wp:posOffset>
            </wp:positionH>
            <wp:positionV relativeFrom="paragraph">
              <wp:posOffset>-55245</wp:posOffset>
            </wp:positionV>
            <wp:extent cx="3400425" cy="790575"/>
            <wp:effectExtent l="0" t="0" r="0" b="0"/>
            <wp:wrapTight wrapText="bothSides">
              <wp:wrapPolygon edited="0">
                <wp:start x="0" y="0"/>
                <wp:lineTo x="0" y="21340"/>
                <wp:lineTo x="21539" y="21340"/>
                <wp:lineTo x="2153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790575"/>
                    </a:xfrm>
                    <a:prstGeom prst="rect">
                      <a:avLst/>
                    </a:prstGeom>
                    <a:noFill/>
                  </pic:spPr>
                </pic:pic>
              </a:graphicData>
            </a:graphic>
            <wp14:sizeRelH relativeFrom="page">
              <wp14:pctWidth>0</wp14:pctWidth>
            </wp14:sizeRelH>
            <wp14:sizeRelV relativeFrom="page">
              <wp14:pctHeight>0</wp14:pctHeight>
            </wp14:sizeRelV>
          </wp:anchor>
        </w:drawing>
      </w:r>
      <w:r w:rsidR="0071076D" w:rsidRPr="00C212DB">
        <w:rPr>
          <w:rFonts w:ascii="Calibri" w:hAnsi="Calibri" w:cs="Calibri"/>
          <w:color w:val="C00000"/>
          <w:sz w:val="32"/>
          <w:szCs w:val="32"/>
        </w:rPr>
        <w:t>Northern Police Cross Country League</w:t>
      </w:r>
      <w:r w:rsidR="004A6221" w:rsidRPr="00C212DB">
        <w:rPr>
          <w:rFonts w:ascii="Calibri" w:hAnsi="Calibri" w:cs="Calibri"/>
          <w:color w:val="C00000"/>
          <w:sz w:val="32"/>
          <w:szCs w:val="32"/>
        </w:rPr>
        <w:t xml:space="preserve"> </w:t>
      </w:r>
    </w:p>
    <w:p w14:paraId="19E8BC11" w14:textId="2DE04DA7" w:rsidR="00C46D9A" w:rsidRDefault="00C46D9A" w:rsidP="004A6221">
      <w:pPr>
        <w:pStyle w:val="Title"/>
        <w:jc w:val="left"/>
        <w:rPr>
          <w:rFonts w:ascii="Calibri" w:hAnsi="Calibri" w:cs="Calibri"/>
          <w:color w:val="C00000"/>
          <w:sz w:val="32"/>
          <w:szCs w:val="32"/>
        </w:rPr>
      </w:pPr>
      <w:r>
        <w:rPr>
          <w:rFonts w:ascii="Calibri" w:hAnsi="Calibri" w:cs="Calibri"/>
          <w:color w:val="C00000"/>
          <w:sz w:val="32"/>
          <w:szCs w:val="32"/>
        </w:rPr>
        <w:t xml:space="preserve">and </w:t>
      </w:r>
    </w:p>
    <w:p w14:paraId="4148C8A5" w14:textId="36A6EC5E" w:rsidR="00C46D9A" w:rsidRPr="00C212DB" w:rsidRDefault="00C46D9A" w:rsidP="004A6221">
      <w:pPr>
        <w:pStyle w:val="Title"/>
        <w:jc w:val="left"/>
        <w:rPr>
          <w:rFonts w:ascii="Calibri" w:hAnsi="Calibri" w:cs="Calibri"/>
          <w:color w:val="C00000"/>
          <w:sz w:val="32"/>
          <w:szCs w:val="32"/>
        </w:rPr>
      </w:pPr>
      <w:r>
        <w:rPr>
          <w:rFonts w:ascii="Calibri" w:hAnsi="Calibri" w:cs="Calibri"/>
          <w:color w:val="C00000"/>
          <w:sz w:val="32"/>
          <w:szCs w:val="32"/>
        </w:rPr>
        <w:t>British Police Fell Race</w:t>
      </w:r>
    </w:p>
    <w:p w14:paraId="7F29B6DC" w14:textId="77777777" w:rsidR="001411F0" w:rsidRPr="00C212DB" w:rsidRDefault="001411F0" w:rsidP="004A6221">
      <w:pPr>
        <w:pStyle w:val="Title"/>
        <w:jc w:val="left"/>
        <w:rPr>
          <w:rFonts w:ascii="Calibri" w:hAnsi="Calibri" w:cs="Calibri"/>
          <w:sz w:val="32"/>
          <w:szCs w:val="32"/>
        </w:rPr>
      </w:pPr>
    </w:p>
    <w:p w14:paraId="7E590EED" w14:textId="4E02381F" w:rsidR="0071076D" w:rsidRPr="00C212DB" w:rsidRDefault="0071076D" w:rsidP="004A6221">
      <w:pPr>
        <w:rPr>
          <w:rFonts w:ascii="Calibri" w:hAnsi="Calibri" w:cs="Calibri"/>
          <w:sz w:val="32"/>
          <w:szCs w:val="32"/>
        </w:rPr>
      </w:pPr>
      <w:r w:rsidRPr="00C212DB">
        <w:rPr>
          <w:rFonts w:ascii="Calibri" w:hAnsi="Calibri" w:cs="Calibri"/>
          <w:b/>
          <w:sz w:val="32"/>
          <w:szCs w:val="32"/>
        </w:rPr>
        <w:t xml:space="preserve">Annual </w:t>
      </w:r>
      <w:r w:rsidR="001F5DE3">
        <w:rPr>
          <w:rFonts w:ascii="Calibri" w:hAnsi="Calibri" w:cs="Calibri"/>
          <w:b/>
          <w:sz w:val="32"/>
          <w:szCs w:val="32"/>
        </w:rPr>
        <w:t>end of Season AGM</w:t>
      </w:r>
    </w:p>
    <w:p w14:paraId="399EA7CA" w14:textId="77777777" w:rsidR="0071076D" w:rsidRPr="00C212DB" w:rsidRDefault="0071076D">
      <w:pPr>
        <w:jc w:val="both"/>
        <w:rPr>
          <w:rFonts w:ascii="Calibri" w:hAnsi="Calibri" w:cs="Calibri"/>
        </w:rPr>
      </w:pPr>
    </w:p>
    <w:p w14:paraId="1697B672" w14:textId="0DBDC936" w:rsidR="0071076D" w:rsidRPr="00C212DB" w:rsidRDefault="0071076D">
      <w:pPr>
        <w:jc w:val="both"/>
        <w:rPr>
          <w:rFonts w:ascii="Calibri" w:hAnsi="Calibri" w:cs="Calibri"/>
        </w:rPr>
      </w:pPr>
      <w:r w:rsidRPr="00C212DB">
        <w:rPr>
          <w:rFonts w:ascii="Calibri" w:hAnsi="Calibri" w:cs="Calibri"/>
        </w:rPr>
        <w:t xml:space="preserve">Annual General Meeting held </w:t>
      </w:r>
      <w:r w:rsidR="005F4BCE">
        <w:rPr>
          <w:rFonts w:ascii="Calibri" w:hAnsi="Calibri" w:cs="Calibri"/>
        </w:rPr>
        <w:t xml:space="preserve">at </w:t>
      </w:r>
      <w:r w:rsidR="00C46D9A">
        <w:rPr>
          <w:rFonts w:ascii="Calibri" w:hAnsi="Calibri" w:cs="Calibri"/>
        </w:rPr>
        <w:t>Great Hall Barn, Rivington,</w:t>
      </w:r>
      <w:r w:rsidR="0062151A">
        <w:rPr>
          <w:rFonts w:ascii="Calibri" w:hAnsi="Calibri" w:cs="Calibri"/>
        </w:rPr>
        <w:t xml:space="preserve"> </w:t>
      </w:r>
      <w:r w:rsidR="00787B61" w:rsidRPr="00C212DB">
        <w:rPr>
          <w:rFonts w:ascii="Calibri" w:hAnsi="Calibri" w:cs="Calibri"/>
        </w:rPr>
        <w:t>following the last fixture</w:t>
      </w:r>
      <w:r w:rsidR="00C13ACE" w:rsidRPr="00C212DB">
        <w:rPr>
          <w:rFonts w:ascii="Calibri" w:hAnsi="Calibri" w:cs="Calibri"/>
        </w:rPr>
        <w:t xml:space="preserve"> </w:t>
      </w:r>
      <w:r w:rsidR="00FE051C">
        <w:rPr>
          <w:rFonts w:ascii="Calibri" w:hAnsi="Calibri" w:cs="Calibri"/>
        </w:rPr>
        <w:t xml:space="preserve">3.30pm, </w:t>
      </w:r>
      <w:r w:rsidR="00C13ACE" w:rsidRPr="00C212DB">
        <w:rPr>
          <w:rFonts w:ascii="Calibri" w:hAnsi="Calibri" w:cs="Calibri"/>
        </w:rPr>
        <w:t xml:space="preserve">on Wednesday </w:t>
      </w:r>
      <w:r w:rsidR="0062151A">
        <w:rPr>
          <w:rFonts w:ascii="Calibri" w:hAnsi="Calibri" w:cs="Calibri"/>
        </w:rPr>
        <w:t>2</w:t>
      </w:r>
      <w:r w:rsidR="00C46D9A">
        <w:rPr>
          <w:rFonts w:ascii="Calibri" w:hAnsi="Calibri" w:cs="Calibri"/>
        </w:rPr>
        <w:t>7</w:t>
      </w:r>
      <w:r w:rsidR="002A3AE9" w:rsidRPr="00C212DB">
        <w:rPr>
          <w:rFonts w:ascii="Calibri" w:hAnsi="Calibri" w:cs="Calibri"/>
        </w:rPr>
        <w:t xml:space="preserve"> M</w:t>
      </w:r>
      <w:r w:rsidR="00DC6082" w:rsidRPr="00C212DB">
        <w:rPr>
          <w:rFonts w:ascii="Calibri" w:hAnsi="Calibri" w:cs="Calibri"/>
        </w:rPr>
        <w:t>arch</w:t>
      </w:r>
      <w:r w:rsidRPr="00C212DB">
        <w:rPr>
          <w:rFonts w:ascii="Calibri" w:hAnsi="Calibri" w:cs="Calibri"/>
        </w:rPr>
        <w:t xml:space="preserve"> 2</w:t>
      </w:r>
      <w:r w:rsidR="00406957" w:rsidRPr="00C212DB">
        <w:rPr>
          <w:rFonts w:ascii="Calibri" w:hAnsi="Calibri" w:cs="Calibri"/>
        </w:rPr>
        <w:t>0</w:t>
      </w:r>
      <w:r w:rsidR="00D71931">
        <w:rPr>
          <w:rFonts w:ascii="Calibri" w:hAnsi="Calibri" w:cs="Calibri"/>
        </w:rPr>
        <w:t>2</w:t>
      </w:r>
      <w:r w:rsidR="00C46D9A">
        <w:rPr>
          <w:rFonts w:ascii="Calibri" w:hAnsi="Calibri" w:cs="Calibri"/>
        </w:rPr>
        <w:t>4</w:t>
      </w:r>
      <w:r w:rsidR="00DC6082" w:rsidRPr="00C212DB">
        <w:rPr>
          <w:rFonts w:ascii="Calibri" w:hAnsi="Calibri" w:cs="Calibri"/>
        </w:rPr>
        <w:t xml:space="preserve"> </w:t>
      </w:r>
    </w:p>
    <w:p w14:paraId="64DE16CF" w14:textId="77777777" w:rsidR="00BB1BBB" w:rsidRPr="00C212DB" w:rsidRDefault="00BB1BBB" w:rsidP="002A3AE9">
      <w:pPr>
        <w:jc w:val="center"/>
        <w:rPr>
          <w:rFonts w:ascii="Calibri" w:hAnsi="Calibri" w:cs="Calibri"/>
          <w:b/>
          <w:i/>
        </w:rPr>
      </w:pPr>
    </w:p>
    <w:p w14:paraId="0C36CA34" w14:textId="2D323FA6" w:rsidR="00073F63" w:rsidRDefault="00387613" w:rsidP="005F4BCE">
      <w:pPr>
        <w:jc w:val="center"/>
        <w:rPr>
          <w:rFonts w:ascii="Calibri" w:hAnsi="Calibri" w:cs="Calibri"/>
          <w:b/>
          <w:i/>
          <w:sz w:val="32"/>
          <w:szCs w:val="32"/>
        </w:rPr>
      </w:pPr>
      <w:r w:rsidRPr="00C212DB">
        <w:rPr>
          <w:rFonts w:ascii="Calibri" w:hAnsi="Calibri" w:cs="Calibri"/>
          <w:b/>
          <w:i/>
          <w:sz w:val="32"/>
          <w:szCs w:val="32"/>
        </w:rPr>
        <w:t xml:space="preserve">Meeting </w:t>
      </w:r>
      <w:r w:rsidR="007E4793">
        <w:rPr>
          <w:rFonts w:ascii="Calibri" w:hAnsi="Calibri" w:cs="Calibri"/>
          <w:b/>
          <w:i/>
          <w:sz w:val="32"/>
          <w:szCs w:val="32"/>
        </w:rPr>
        <w:t>Minutes</w:t>
      </w:r>
      <w:r w:rsidR="00073F63" w:rsidRPr="00C212DB">
        <w:rPr>
          <w:rFonts w:ascii="Calibri" w:hAnsi="Calibri" w:cs="Calibri"/>
          <w:b/>
          <w:i/>
          <w:sz w:val="32"/>
          <w:szCs w:val="32"/>
        </w:rPr>
        <w:t xml:space="preserve"> – 20</w:t>
      </w:r>
      <w:r w:rsidR="00D066F0">
        <w:rPr>
          <w:rFonts w:ascii="Calibri" w:hAnsi="Calibri" w:cs="Calibri"/>
          <w:b/>
          <w:i/>
          <w:sz w:val="32"/>
          <w:szCs w:val="32"/>
        </w:rPr>
        <w:t>2</w:t>
      </w:r>
      <w:r w:rsidR="00C46D9A">
        <w:rPr>
          <w:rFonts w:ascii="Calibri" w:hAnsi="Calibri" w:cs="Calibri"/>
          <w:b/>
          <w:i/>
          <w:sz w:val="32"/>
          <w:szCs w:val="32"/>
        </w:rPr>
        <w:t>3</w:t>
      </w:r>
      <w:r w:rsidR="00073F63" w:rsidRPr="00C212DB">
        <w:rPr>
          <w:rFonts w:ascii="Calibri" w:hAnsi="Calibri" w:cs="Calibri"/>
          <w:b/>
          <w:i/>
          <w:sz w:val="32"/>
          <w:szCs w:val="32"/>
        </w:rPr>
        <w:t>/20</w:t>
      </w:r>
      <w:r w:rsidR="00D066F0">
        <w:rPr>
          <w:rFonts w:ascii="Calibri" w:hAnsi="Calibri" w:cs="Calibri"/>
          <w:b/>
          <w:i/>
          <w:sz w:val="32"/>
          <w:szCs w:val="32"/>
        </w:rPr>
        <w:t>2</w:t>
      </w:r>
      <w:r w:rsidR="007E4793">
        <w:rPr>
          <w:rFonts w:ascii="Calibri" w:hAnsi="Calibri" w:cs="Calibri"/>
          <w:b/>
          <w:i/>
          <w:sz w:val="32"/>
          <w:szCs w:val="32"/>
        </w:rPr>
        <w:t>4</w:t>
      </w:r>
      <w:r w:rsidR="00073F63" w:rsidRPr="00C212DB">
        <w:rPr>
          <w:rFonts w:ascii="Calibri" w:hAnsi="Calibri" w:cs="Calibri"/>
          <w:b/>
          <w:i/>
          <w:sz w:val="32"/>
          <w:szCs w:val="32"/>
        </w:rPr>
        <w:t xml:space="preserve"> End Season</w:t>
      </w:r>
      <w:r w:rsidR="005F4BCE">
        <w:rPr>
          <w:rFonts w:ascii="Calibri" w:hAnsi="Calibri" w:cs="Calibri"/>
          <w:b/>
          <w:i/>
          <w:sz w:val="32"/>
          <w:szCs w:val="32"/>
        </w:rPr>
        <w:t xml:space="preserve"> </w:t>
      </w:r>
      <w:r w:rsidR="00104064">
        <w:rPr>
          <w:rFonts w:ascii="Calibri" w:hAnsi="Calibri" w:cs="Calibri"/>
          <w:b/>
          <w:i/>
          <w:sz w:val="32"/>
          <w:szCs w:val="32"/>
        </w:rPr>
        <w:t>–</w:t>
      </w:r>
      <w:r w:rsidR="005F4BCE">
        <w:rPr>
          <w:rFonts w:ascii="Calibri" w:hAnsi="Calibri" w:cs="Calibri"/>
          <w:b/>
          <w:i/>
          <w:sz w:val="32"/>
          <w:szCs w:val="32"/>
        </w:rPr>
        <w:t xml:space="preserve"> AGM</w:t>
      </w:r>
    </w:p>
    <w:p w14:paraId="7636AF1F" w14:textId="0A4E37A3" w:rsidR="00104064" w:rsidRDefault="00104064" w:rsidP="00104064">
      <w:pPr>
        <w:rPr>
          <w:rFonts w:ascii="Calibri" w:hAnsi="Calibri" w:cs="Calibri"/>
          <w:b/>
          <w:i/>
          <w:sz w:val="32"/>
          <w:szCs w:val="32"/>
        </w:rPr>
      </w:pPr>
      <w:r>
        <w:rPr>
          <w:rFonts w:ascii="Calibri" w:hAnsi="Calibri" w:cs="Calibri"/>
          <w:b/>
          <w:i/>
          <w:sz w:val="32"/>
          <w:szCs w:val="32"/>
        </w:rPr>
        <w:t>Attendance</w:t>
      </w:r>
    </w:p>
    <w:p w14:paraId="700626E7" w14:textId="77777777" w:rsidR="007E4793" w:rsidRDefault="007E4793" w:rsidP="00104064">
      <w:pPr>
        <w:rPr>
          <w:rFonts w:ascii="Calibri" w:hAnsi="Calibri" w:cs="Calibri"/>
          <w:b/>
          <w:iCs/>
        </w:rPr>
      </w:pPr>
    </w:p>
    <w:tbl>
      <w:tblPr>
        <w:tblStyle w:val="TableGrid"/>
        <w:tblW w:w="0" w:type="auto"/>
        <w:tblLook w:val="04A0" w:firstRow="1" w:lastRow="0" w:firstColumn="1" w:lastColumn="0" w:noHBand="0" w:noVBand="1"/>
      </w:tblPr>
      <w:tblGrid>
        <w:gridCol w:w="4871"/>
        <w:gridCol w:w="4872"/>
      </w:tblGrid>
      <w:tr w:rsidR="007E4793" w14:paraId="5F4B1CB9" w14:textId="77777777" w:rsidTr="007E4793">
        <w:trPr>
          <w:trHeight w:val="1239"/>
        </w:trPr>
        <w:tc>
          <w:tcPr>
            <w:tcW w:w="4871" w:type="dxa"/>
          </w:tcPr>
          <w:p w14:paraId="63B79719" w14:textId="77777777" w:rsidR="007E4793" w:rsidRDefault="007E4793" w:rsidP="007E4793">
            <w:pPr>
              <w:rPr>
                <w:rFonts w:ascii="Calibri" w:hAnsi="Calibri" w:cs="Calibri"/>
                <w:b/>
                <w:iCs/>
              </w:rPr>
            </w:pPr>
            <w:r w:rsidRPr="007E4793">
              <w:rPr>
                <w:rFonts w:ascii="Calibri" w:hAnsi="Calibri" w:cs="Calibri"/>
                <w:b/>
                <w:iCs/>
              </w:rPr>
              <w:t>Heather Mitchell</w:t>
            </w:r>
            <w:r>
              <w:rPr>
                <w:rFonts w:ascii="Calibri" w:hAnsi="Calibri" w:cs="Calibri"/>
                <w:b/>
                <w:iCs/>
              </w:rPr>
              <w:t xml:space="preserve"> </w:t>
            </w:r>
          </w:p>
          <w:p w14:paraId="5D8E84B0" w14:textId="00AF64B8" w:rsidR="007E4793" w:rsidRDefault="007E4793" w:rsidP="007E4793">
            <w:pPr>
              <w:rPr>
                <w:rFonts w:ascii="Calibri" w:hAnsi="Calibri" w:cs="Calibri"/>
                <w:b/>
                <w:iCs/>
              </w:rPr>
            </w:pPr>
            <w:r>
              <w:rPr>
                <w:rFonts w:ascii="Calibri" w:hAnsi="Calibri" w:cs="Calibri"/>
                <w:b/>
                <w:iCs/>
              </w:rPr>
              <w:t>Steve Broadbent</w:t>
            </w:r>
          </w:p>
          <w:p w14:paraId="3F85380B" w14:textId="77777777" w:rsidR="007E4793" w:rsidRDefault="007E4793" w:rsidP="007E4793">
            <w:pPr>
              <w:rPr>
                <w:rFonts w:ascii="Calibri" w:hAnsi="Calibri" w:cs="Calibri"/>
                <w:b/>
                <w:iCs/>
              </w:rPr>
            </w:pPr>
            <w:r>
              <w:rPr>
                <w:rFonts w:ascii="Calibri" w:hAnsi="Calibri" w:cs="Calibri"/>
                <w:b/>
                <w:iCs/>
              </w:rPr>
              <w:t>Gary Corns</w:t>
            </w:r>
          </w:p>
          <w:p w14:paraId="74C3CB3F" w14:textId="77777777" w:rsidR="007E4793" w:rsidRDefault="007E4793" w:rsidP="007E4793">
            <w:pPr>
              <w:rPr>
                <w:rFonts w:ascii="Calibri" w:hAnsi="Calibri" w:cs="Calibri"/>
                <w:b/>
                <w:iCs/>
              </w:rPr>
            </w:pPr>
            <w:r>
              <w:rPr>
                <w:rFonts w:ascii="Calibri" w:hAnsi="Calibri" w:cs="Calibri"/>
                <w:b/>
                <w:iCs/>
              </w:rPr>
              <w:t>Shannon Davies</w:t>
            </w:r>
          </w:p>
          <w:p w14:paraId="16591425" w14:textId="77777777" w:rsidR="007E4793" w:rsidRDefault="007E4793" w:rsidP="007E4793">
            <w:pPr>
              <w:rPr>
                <w:rFonts w:ascii="Calibri" w:hAnsi="Calibri" w:cs="Calibri"/>
                <w:b/>
                <w:iCs/>
              </w:rPr>
            </w:pPr>
            <w:r>
              <w:rPr>
                <w:rFonts w:ascii="Calibri" w:hAnsi="Calibri" w:cs="Calibri"/>
                <w:b/>
                <w:iCs/>
              </w:rPr>
              <w:t>Jack Pilkington</w:t>
            </w:r>
          </w:p>
          <w:p w14:paraId="753D1FFE" w14:textId="77777777" w:rsidR="007E4793" w:rsidRDefault="007E4793" w:rsidP="00104064">
            <w:pPr>
              <w:rPr>
                <w:rFonts w:ascii="Calibri" w:hAnsi="Calibri" w:cs="Calibri"/>
                <w:b/>
                <w:iCs/>
              </w:rPr>
            </w:pPr>
          </w:p>
        </w:tc>
        <w:tc>
          <w:tcPr>
            <w:tcW w:w="4872" w:type="dxa"/>
          </w:tcPr>
          <w:p w14:paraId="64622B11" w14:textId="77777777" w:rsidR="007E4793" w:rsidRDefault="007E4793" w:rsidP="007E4793">
            <w:pPr>
              <w:rPr>
                <w:rFonts w:ascii="Calibri" w:hAnsi="Calibri" w:cs="Calibri"/>
                <w:b/>
                <w:iCs/>
              </w:rPr>
            </w:pPr>
            <w:r>
              <w:rPr>
                <w:rFonts w:ascii="Calibri" w:hAnsi="Calibri" w:cs="Calibri"/>
                <w:b/>
                <w:iCs/>
              </w:rPr>
              <w:t>Andy Brown</w:t>
            </w:r>
          </w:p>
          <w:p w14:paraId="251B1520" w14:textId="77777777" w:rsidR="007E4793" w:rsidRDefault="007E4793" w:rsidP="007E4793">
            <w:pPr>
              <w:rPr>
                <w:rFonts w:ascii="Calibri" w:hAnsi="Calibri" w:cs="Calibri"/>
                <w:b/>
                <w:iCs/>
              </w:rPr>
            </w:pPr>
            <w:r>
              <w:rPr>
                <w:rFonts w:ascii="Calibri" w:hAnsi="Calibri" w:cs="Calibri"/>
                <w:b/>
                <w:iCs/>
              </w:rPr>
              <w:t>Jane Brown</w:t>
            </w:r>
          </w:p>
          <w:p w14:paraId="1B064053" w14:textId="77777777" w:rsidR="007E4793" w:rsidRDefault="007E4793" w:rsidP="007E4793">
            <w:pPr>
              <w:rPr>
                <w:rFonts w:ascii="Calibri" w:hAnsi="Calibri" w:cs="Calibri"/>
                <w:b/>
                <w:iCs/>
              </w:rPr>
            </w:pPr>
            <w:r>
              <w:rPr>
                <w:rFonts w:ascii="Calibri" w:hAnsi="Calibri" w:cs="Calibri"/>
                <w:b/>
                <w:iCs/>
              </w:rPr>
              <w:t>Laura Lawler</w:t>
            </w:r>
          </w:p>
          <w:p w14:paraId="59DE5F81" w14:textId="77777777" w:rsidR="007E4793" w:rsidRDefault="007E4793" w:rsidP="007E4793">
            <w:pPr>
              <w:rPr>
                <w:rFonts w:ascii="Calibri" w:hAnsi="Calibri" w:cs="Calibri"/>
                <w:b/>
                <w:iCs/>
              </w:rPr>
            </w:pPr>
            <w:r>
              <w:rPr>
                <w:rFonts w:ascii="Calibri" w:hAnsi="Calibri" w:cs="Calibri"/>
                <w:b/>
                <w:iCs/>
              </w:rPr>
              <w:t>Mark Porter</w:t>
            </w:r>
          </w:p>
          <w:p w14:paraId="305FA7AB" w14:textId="18376891" w:rsidR="007E4793" w:rsidRDefault="007E4793" w:rsidP="007E4793">
            <w:pPr>
              <w:rPr>
                <w:rFonts w:ascii="Calibri" w:hAnsi="Calibri" w:cs="Calibri"/>
                <w:b/>
                <w:iCs/>
              </w:rPr>
            </w:pPr>
            <w:r>
              <w:rPr>
                <w:rFonts w:ascii="Calibri" w:hAnsi="Calibri" w:cs="Calibri"/>
                <w:b/>
                <w:iCs/>
              </w:rPr>
              <w:t>Carl Horth</w:t>
            </w:r>
          </w:p>
          <w:p w14:paraId="450155F3" w14:textId="77777777" w:rsidR="007E4793" w:rsidRDefault="007E4793" w:rsidP="00104064">
            <w:pPr>
              <w:rPr>
                <w:rFonts w:ascii="Calibri" w:hAnsi="Calibri" w:cs="Calibri"/>
                <w:b/>
                <w:iCs/>
              </w:rPr>
            </w:pPr>
          </w:p>
        </w:tc>
      </w:tr>
    </w:tbl>
    <w:p w14:paraId="58B2526F" w14:textId="101B851E" w:rsidR="007E4793" w:rsidRDefault="007E4793" w:rsidP="00104064">
      <w:pPr>
        <w:rPr>
          <w:rFonts w:ascii="Calibri" w:hAnsi="Calibri" w:cs="Calibri"/>
          <w:b/>
          <w:iCs/>
        </w:rPr>
      </w:pPr>
    </w:p>
    <w:p w14:paraId="240A0598" w14:textId="7EC3825F" w:rsidR="00432A70" w:rsidRDefault="00432A70" w:rsidP="00432A70">
      <w:pPr>
        <w:pStyle w:val="ListParagraph"/>
        <w:numPr>
          <w:ilvl w:val="0"/>
          <w:numId w:val="9"/>
        </w:numPr>
        <w:rPr>
          <w:rFonts w:ascii="Calibri" w:hAnsi="Calibri" w:cs="Calibri"/>
          <w:b/>
          <w:iCs/>
        </w:rPr>
      </w:pPr>
      <w:r>
        <w:rPr>
          <w:rFonts w:ascii="Calibri" w:hAnsi="Calibri" w:cs="Calibri"/>
          <w:b/>
          <w:iCs/>
        </w:rPr>
        <w:t>Minutes from previous meeting</w:t>
      </w:r>
    </w:p>
    <w:p w14:paraId="5814A2D2" w14:textId="77777777" w:rsidR="00432A70" w:rsidRPr="00432A70" w:rsidRDefault="00432A70" w:rsidP="00432A70">
      <w:pPr>
        <w:pStyle w:val="ListParagraph"/>
        <w:ind w:left="1080"/>
        <w:rPr>
          <w:rFonts w:ascii="Calibri" w:hAnsi="Calibri" w:cs="Calibri"/>
          <w:b/>
          <w:iCs/>
        </w:rPr>
      </w:pPr>
    </w:p>
    <w:p w14:paraId="26E4E988" w14:textId="6EEF5115" w:rsidR="00432A70" w:rsidRPr="00432A70" w:rsidRDefault="00432A70" w:rsidP="00104064">
      <w:pPr>
        <w:rPr>
          <w:rFonts w:ascii="Calibri" w:hAnsi="Calibri" w:cs="Calibri"/>
          <w:bCs/>
          <w:iCs/>
        </w:rPr>
      </w:pPr>
      <w:r w:rsidRPr="00432A70">
        <w:rPr>
          <w:rFonts w:ascii="Calibri" w:hAnsi="Calibri" w:cs="Calibri"/>
          <w:bCs/>
          <w:iCs/>
        </w:rPr>
        <w:t>Minutes from the previous meeting held at Hough End, 29 March 2023 were</w:t>
      </w:r>
      <w:r w:rsidR="00FE051C">
        <w:rPr>
          <w:rFonts w:ascii="Calibri" w:hAnsi="Calibri" w:cs="Calibri"/>
          <w:bCs/>
          <w:iCs/>
        </w:rPr>
        <w:t xml:space="preserve"> circulated to the meeting. The Chair had already </w:t>
      </w:r>
      <w:r w:rsidR="00467BA5">
        <w:rPr>
          <w:rFonts w:ascii="Calibri" w:hAnsi="Calibri" w:cs="Calibri"/>
          <w:bCs/>
          <w:iCs/>
        </w:rPr>
        <w:t>read</w:t>
      </w:r>
      <w:r w:rsidR="00FE051C">
        <w:rPr>
          <w:rFonts w:ascii="Calibri" w:hAnsi="Calibri" w:cs="Calibri"/>
          <w:bCs/>
          <w:iCs/>
        </w:rPr>
        <w:t xml:space="preserve"> the minutes and they were</w:t>
      </w:r>
      <w:r w:rsidRPr="00432A70">
        <w:rPr>
          <w:rFonts w:ascii="Calibri" w:hAnsi="Calibri" w:cs="Calibri"/>
          <w:bCs/>
          <w:iCs/>
        </w:rPr>
        <w:t xml:space="preserve"> agreed as correct</w:t>
      </w:r>
      <w:r w:rsidR="00FE051C">
        <w:rPr>
          <w:rFonts w:ascii="Calibri" w:hAnsi="Calibri" w:cs="Calibri"/>
          <w:bCs/>
          <w:iCs/>
        </w:rPr>
        <w:t>. T</w:t>
      </w:r>
      <w:r w:rsidRPr="00432A70">
        <w:rPr>
          <w:rFonts w:ascii="Calibri" w:hAnsi="Calibri" w:cs="Calibri"/>
          <w:bCs/>
          <w:iCs/>
        </w:rPr>
        <w:t>wo minor name corrections.</w:t>
      </w:r>
    </w:p>
    <w:p w14:paraId="22946C26" w14:textId="77777777" w:rsidR="00432A70" w:rsidRDefault="00432A70" w:rsidP="00104064">
      <w:pPr>
        <w:rPr>
          <w:rFonts w:ascii="Calibri" w:hAnsi="Calibri" w:cs="Calibri"/>
          <w:b/>
          <w:iCs/>
        </w:rPr>
      </w:pPr>
    </w:p>
    <w:p w14:paraId="7538B6CD" w14:textId="5F7E2859" w:rsidR="00387613" w:rsidRPr="00432A70" w:rsidRDefault="00387613" w:rsidP="00432A70">
      <w:pPr>
        <w:pStyle w:val="ListParagraph"/>
        <w:numPr>
          <w:ilvl w:val="0"/>
          <w:numId w:val="9"/>
        </w:numPr>
        <w:jc w:val="both"/>
        <w:rPr>
          <w:rFonts w:ascii="Calibri" w:hAnsi="Calibri" w:cs="Calibri"/>
          <w:b/>
        </w:rPr>
      </w:pPr>
      <w:r w:rsidRPr="00432A70">
        <w:rPr>
          <w:rFonts w:ascii="Calibri" w:hAnsi="Calibri" w:cs="Calibri"/>
          <w:b/>
        </w:rPr>
        <w:t xml:space="preserve">Nomination of </w:t>
      </w:r>
      <w:r w:rsidR="00073F63" w:rsidRPr="00432A70">
        <w:rPr>
          <w:rFonts w:ascii="Calibri" w:hAnsi="Calibri" w:cs="Calibri"/>
          <w:b/>
        </w:rPr>
        <w:t xml:space="preserve">League </w:t>
      </w:r>
      <w:r w:rsidRPr="00432A70">
        <w:rPr>
          <w:rFonts w:ascii="Calibri" w:hAnsi="Calibri" w:cs="Calibri"/>
          <w:b/>
        </w:rPr>
        <w:t>Officials</w:t>
      </w:r>
    </w:p>
    <w:p w14:paraId="49C5445F" w14:textId="77777777" w:rsidR="00387613" w:rsidRPr="00C212DB" w:rsidRDefault="00387613">
      <w:pPr>
        <w:jc w:val="both"/>
        <w:rPr>
          <w:rFonts w:ascii="Calibri" w:hAnsi="Calibri" w:cs="Calibri"/>
          <w:b/>
          <w:u w:val="single"/>
        </w:rPr>
      </w:pPr>
    </w:p>
    <w:p w14:paraId="79655DA4" w14:textId="55FA6019" w:rsidR="0071076D" w:rsidRPr="00C212DB" w:rsidRDefault="0071076D">
      <w:pPr>
        <w:jc w:val="both"/>
        <w:rPr>
          <w:rFonts w:ascii="Calibri" w:hAnsi="Calibri" w:cs="Calibri"/>
        </w:rPr>
      </w:pPr>
      <w:r w:rsidRPr="00C212DB">
        <w:rPr>
          <w:rFonts w:ascii="Calibri" w:hAnsi="Calibri" w:cs="Calibri"/>
        </w:rPr>
        <w:t>(i) Chai</w:t>
      </w:r>
      <w:r w:rsidR="00387613" w:rsidRPr="00C212DB">
        <w:rPr>
          <w:rFonts w:ascii="Calibri" w:hAnsi="Calibri" w:cs="Calibri"/>
        </w:rPr>
        <w:t>r</w:t>
      </w:r>
      <w:r w:rsidR="00E31185" w:rsidRPr="00C212DB">
        <w:rPr>
          <w:rFonts w:ascii="Calibri" w:hAnsi="Calibri" w:cs="Calibri"/>
        </w:rPr>
        <w:t xml:space="preserve"> –</w:t>
      </w:r>
      <w:r w:rsidR="00855A20" w:rsidRPr="00C212DB">
        <w:rPr>
          <w:rFonts w:ascii="Calibri" w:hAnsi="Calibri" w:cs="Calibri"/>
        </w:rPr>
        <w:t xml:space="preserve"> </w:t>
      </w:r>
      <w:r w:rsidR="00387613" w:rsidRPr="00C212DB">
        <w:rPr>
          <w:rFonts w:ascii="Calibri" w:hAnsi="Calibri" w:cs="Calibri"/>
        </w:rPr>
        <w:t>Heather Mitchell</w:t>
      </w:r>
    </w:p>
    <w:p w14:paraId="40C650C1" w14:textId="7913804E" w:rsidR="0071076D" w:rsidRDefault="0071076D">
      <w:pPr>
        <w:jc w:val="both"/>
        <w:rPr>
          <w:rFonts w:ascii="Calibri" w:hAnsi="Calibri" w:cs="Calibri"/>
        </w:rPr>
      </w:pPr>
      <w:r w:rsidRPr="00C212DB">
        <w:rPr>
          <w:rFonts w:ascii="Calibri" w:hAnsi="Calibri" w:cs="Calibri"/>
        </w:rPr>
        <w:t>(ii) Secretary/Treasurer</w:t>
      </w:r>
      <w:r w:rsidR="00E31185" w:rsidRPr="00C212DB">
        <w:rPr>
          <w:rFonts w:ascii="Calibri" w:hAnsi="Calibri" w:cs="Calibri"/>
        </w:rPr>
        <w:t xml:space="preserve"> – Steve Broadbent </w:t>
      </w:r>
    </w:p>
    <w:p w14:paraId="7C2E2153" w14:textId="10C16A10" w:rsidR="00104064" w:rsidRDefault="00104064">
      <w:pPr>
        <w:jc w:val="both"/>
        <w:rPr>
          <w:rFonts w:ascii="Calibri" w:hAnsi="Calibri" w:cs="Calibri"/>
        </w:rPr>
      </w:pPr>
    </w:p>
    <w:p w14:paraId="670E937E" w14:textId="68568C2A" w:rsidR="00104064" w:rsidRPr="00C212DB" w:rsidRDefault="00FF70A6">
      <w:pPr>
        <w:jc w:val="both"/>
        <w:rPr>
          <w:rFonts w:ascii="Calibri" w:hAnsi="Calibri" w:cs="Calibri"/>
        </w:rPr>
      </w:pPr>
      <w:r>
        <w:rPr>
          <w:rFonts w:ascii="Calibri" w:hAnsi="Calibri" w:cs="Calibri"/>
        </w:rPr>
        <w:t>Both Heat</w:t>
      </w:r>
      <w:r w:rsidR="00432A70">
        <w:rPr>
          <w:rFonts w:ascii="Calibri" w:hAnsi="Calibri" w:cs="Calibri"/>
        </w:rPr>
        <w:t>h</w:t>
      </w:r>
      <w:r>
        <w:rPr>
          <w:rFonts w:ascii="Calibri" w:hAnsi="Calibri" w:cs="Calibri"/>
        </w:rPr>
        <w:t>er and Steve were happy to continue their roles another year. There were no other nominations received. Both duly nominated.</w:t>
      </w:r>
    </w:p>
    <w:p w14:paraId="1314DB33" w14:textId="77777777" w:rsidR="0071076D" w:rsidRPr="00C212DB" w:rsidRDefault="0071076D">
      <w:pPr>
        <w:jc w:val="both"/>
        <w:rPr>
          <w:rFonts w:ascii="Calibri" w:hAnsi="Calibri" w:cs="Calibri"/>
        </w:rPr>
      </w:pPr>
    </w:p>
    <w:p w14:paraId="2229FA43" w14:textId="50C2D88C" w:rsidR="0071076D" w:rsidRPr="00432A70" w:rsidRDefault="00073F63" w:rsidP="00432A70">
      <w:pPr>
        <w:pStyle w:val="ListParagraph"/>
        <w:numPr>
          <w:ilvl w:val="0"/>
          <w:numId w:val="9"/>
        </w:numPr>
        <w:jc w:val="both"/>
        <w:rPr>
          <w:rFonts w:ascii="Calibri" w:hAnsi="Calibri" w:cs="Calibri"/>
          <w:b/>
        </w:rPr>
      </w:pPr>
      <w:r w:rsidRPr="00432A70">
        <w:rPr>
          <w:rFonts w:ascii="Calibri" w:hAnsi="Calibri" w:cs="Calibri"/>
          <w:b/>
        </w:rPr>
        <w:t xml:space="preserve">Nomination of </w:t>
      </w:r>
      <w:r w:rsidR="0071076D" w:rsidRPr="00432A70">
        <w:rPr>
          <w:rFonts w:ascii="Calibri" w:hAnsi="Calibri" w:cs="Calibri"/>
          <w:b/>
        </w:rPr>
        <w:t xml:space="preserve">Force </w:t>
      </w:r>
      <w:r w:rsidRPr="00432A70">
        <w:rPr>
          <w:rFonts w:ascii="Calibri" w:hAnsi="Calibri" w:cs="Calibri"/>
          <w:b/>
        </w:rPr>
        <w:t>R</w:t>
      </w:r>
      <w:r w:rsidR="0071076D" w:rsidRPr="00432A70">
        <w:rPr>
          <w:rFonts w:ascii="Calibri" w:hAnsi="Calibri" w:cs="Calibri"/>
          <w:b/>
        </w:rPr>
        <w:t>epresentatives</w:t>
      </w:r>
      <w:r w:rsidR="001D094F" w:rsidRPr="00432A70">
        <w:rPr>
          <w:rFonts w:ascii="Calibri" w:hAnsi="Calibri" w:cs="Calibri"/>
          <w:b/>
        </w:rPr>
        <w:t xml:space="preserve"> </w:t>
      </w:r>
    </w:p>
    <w:p w14:paraId="3F72A1CC" w14:textId="77777777" w:rsidR="0071076D" w:rsidRPr="00C212DB" w:rsidRDefault="0071076D">
      <w:pPr>
        <w:jc w:val="both"/>
        <w:rPr>
          <w:rFonts w:ascii="Calibri" w:hAnsi="Calibri" w:cs="Calibri"/>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627"/>
        <w:gridCol w:w="2092"/>
        <w:gridCol w:w="2692"/>
      </w:tblGrid>
      <w:tr w:rsidR="0094535B" w:rsidRPr="00C212DB" w14:paraId="6CF54F0A" w14:textId="77777777" w:rsidTr="0094535B">
        <w:tc>
          <w:tcPr>
            <w:tcW w:w="2268" w:type="dxa"/>
            <w:shd w:val="clear" w:color="auto" w:fill="auto"/>
          </w:tcPr>
          <w:p w14:paraId="2BB5F790" w14:textId="77777777" w:rsidR="00780988" w:rsidRPr="00C212DB" w:rsidRDefault="00780988" w:rsidP="0094535B">
            <w:pPr>
              <w:jc w:val="both"/>
              <w:rPr>
                <w:rFonts w:ascii="Calibri" w:hAnsi="Calibri" w:cs="Calibri"/>
              </w:rPr>
            </w:pPr>
            <w:r w:rsidRPr="00C212DB">
              <w:rPr>
                <w:rFonts w:ascii="Calibri" w:hAnsi="Calibri" w:cs="Calibri"/>
              </w:rPr>
              <w:t>Lancashire</w:t>
            </w:r>
          </w:p>
        </w:tc>
        <w:tc>
          <w:tcPr>
            <w:tcW w:w="2694" w:type="dxa"/>
            <w:shd w:val="clear" w:color="auto" w:fill="auto"/>
          </w:tcPr>
          <w:p w14:paraId="7EE70ABA" w14:textId="0D37840C" w:rsidR="00780988" w:rsidRPr="00C212DB" w:rsidRDefault="00CF3530" w:rsidP="0094535B">
            <w:pPr>
              <w:jc w:val="both"/>
              <w:rPr>
                <w:rFonts w:ascii="Calibri" w:hAnsi="Calibri" w:cs="Calibri"/>
              </w:rPr>
            </w:pPr>
            <w:r>
              <w:rPr>
                <w:rFonts w:ascii="Calibri" w:hAnsi="Calibri" w:cs="Calibri"/>
              </w:rPr>
              <w:t>Laura Lawler</w:t>
            </w:r>
          </w:p>
        </w:tc>
        <w:tc>
          <w:tcPr>
            <w:tcW w:w="2126" w:type="dxa"/>
            <w:shd w:val="clear" w:color="auto" w:fill="auto"/>
          </w:tcPr>
          <w:p w14:paraId="0093835A" w14:textId="77777777" w:rsidR="00780988" w:rsidRPr="00C212DB" w:rsidRDefault="00780988" w:rsidP="0094535B">
            <w:pPr>
              <w:jc w:val="both"/>
              <w:rPr>
                <w:rFonts w:ascii="Calibri" w:hAnsi="Calibri" w:cs="Calibri"/>
              </w:rPr>
            </w:pPr>
            <w:r w:rsidRPr="00C212DB">
              <w:rPr>
                <w:rFonts w:ascii="Calibri" w:hAnsi="Calibri" w:cs="Calibri"/>
              </w:rPr>
              <w:t>Cleveland</w:t>
            </w:r>
          </w:p>
        </w:tc>
        <w:tc>
          <w:tcPr>
            <w:tcW w:w="2770" w:type="dxa"/>
            <w:shd w:val="clear" w:color="auto" w:fill="auto"/>
          </w:tcPr>
          <w:p w14:paraId="3622B7E3" w14:textId="3E87356C" w:rsidR="00780988" w:rsidRPr="00C212DB" w:rsidRDefault="003D1A64" w:rsidP="0094535B">
            <w:pPr>
              <w:jc w:val="both"/>
              <w:rPr>
                <w:rFonts w:ascii="Calibri" w:hAnsi="Calibri" w:cs="Calibri"/>
              </w:rPr>
            </w:pPr>
            <w:r>
              <w:rPr>
                <w:rFonts w:ascii="Calibri" w:hAnsi="Calibri" w:cs="Calibri"/>
              </w:rPr>
              <w:t xml:space="preserve">Tony </w:t>
            </w:r>
            <w:r w:rsidR="00D066F0">
              <w:rPr>
                <w:rFonts w:ascii="Calibri" w:hAnsi="Calibri" w:cs="Calibri"/>
              </w:rPr>
              <w:t>Oliver</w:t>
            </w:r>
          </w:p>
        </w:tc>
      </w:tr>
      <w:tr w:rsidR="0094535B" w:rsidRPr="00C212DB" w14:paraId="291873E6" w14:textId="77777777" w:rsidTr="0094535B">
        <w:tc>
          <w:tcPr>
            <w:tcW w:w="2268" w:type="dxa"/>
            <w:shd w:val="clear" w:color="auto" w:fill="auto"/>
          </w:tcPr>
          <w:p w14:paraId="19E61431" w14:textId="77777777" w:rsidR="00780988" w:rsidRPr="00C212DB" w:rsidRDefault="00780988" w:rsidP="0094535B">
            <w:pPr>
              <w:jc w:val="both"/>
              <w:rPr>
                <w:rFonts w:ascii="Calibri" w:hAnsi="Calibri" w:cs="Calibri"/>
              </w:rPr>
            </w:pPr>
            <w:r w:rsidRPr="00C212DB">
              <w:rPr>
                <w:rFonts w:ascii="Calibri" w:hAnsi="Calibri" w:cs="Calibri"/>
              </w:rPr>
              <w:t>G.M.P.</w:t>
            </w:r>
          </w:p>
        </w:tc>
        <w:tc>
          <w:tcPr>
            <w:tcW w:w="2694" w:type="dxa"/>
            <w:shd w:val="clear" w:color="auto" w:fill="auto"/>
          </w:tcPr>
          <w:p w14:paraId="2AA16276" w14:textId="62D81F9E" w:rsidR="00780988" w:rsidRPr="00C212DB" w:rsidRDefault="007E4793" w:rsidP="0094535B">
            <w:pPr>
              <w:jc w:val="both"/>
              <w:rPr>
                <w:rFonts w:ascii="Calibri" w:hAnsi="Calibri" w:cs="Calibri"/>
              </w:rPr>
            </w:pPr>
            <w:r>
              <w:rPr>
                <w:rFonts w:ascii="Calibri" w:hAnsi="Calibri" w:cs="Calibri"/>
              </w:rPr>
              <w:t>Shannon Davies</w:t>
            </w:r>
          </w:p>
        </w:tc>
        <w:tc>
          <w:tcPr>
            <w:tcW w:w="2126" w:type="dxa"/>
            <w:shd w:val="clear" w:color="auto" w:fill="auto"/>
          </w:tcPr>
          <w:p w14:paraId="0C4B075C" w14:textId="77777777" w:rsidR="00780988" w:rsidRPr="00C212DB" w:rsidRDefault="00780988" w:rsidP="0094535B">
            <w:pPr>
              <w:jc w:val="both"/>
              <w:rPr>
                <w:rFonts w:ascii="Calibri" w:hAnsi="Calibri" w:cs="Calibri"/>
              </w:rPr>
            </w:pPr>
            <w:r w:rsidRPr="00C212DB">
              <w:rPr>
                <w:rFonts w:ascii="Calibri" w:hAnsi="Calibri" w:cs="Calibri"/>
              </w:rPr>
              <w:t>Merseyside</w:t>
            </w:r>
          </w:p>
        </w:tc>
        <w:tc>
          <w:tcPr>
            <w:tcW w:w="2770" w:type="dxa"/>
            <w:shd w:val="clear" w:color="auto" w:fill="auto"/>
          </w:tcPr>
          <w:p w14:paraId="35661AA1" w14:textId="77777777" w:rsidR="00780988" w:rsidRPr="00C212DB" w:rsidRDefault="00A709A8" w:rsidP="0094535B">
            <w:pPr>
              <w:jc w:val="both"/>
              <w:rPr>
                <w:rFonts w:ascii="Calibri" w:hAnsi="Calibri" w:cs="Calibri"/>
              </w:rPr>
            </w:pPr>
            <w:r w:rsidRPr="00C212DB">
              <w:rPr>
                <w:rFonts w:ascii="Calibri" w:hAnsi="Calibri" w:cs="Calibri"/>
              </w:rPr>
              <w:t>Keith Swift</w:t>
            </w:r>
          </w:p>
        </w:tc>
      </w:tr>
      <w:tr w:rsidR="0094535B" w:rsidRPr="00C212DB" w14:paraId="5DF65452" w14:textId="77777777" w:rsidTr="0094535B">
        <w:tc>
          <w:tcPr>
            <w:tcW w:w="2268" w:type="dxa"/>
            <w:shd w:val="clear" w:color="auto" w:fill="auto"/>
          </w:tcPr>
          <w:p w14:paraId="2A22F721" w14:textId="77777777" w:rsidR="00780988" w:rsidRPr="00C212DB" w:rsidRDefault="00780988" w:rsidP="0094535B">
            <w:pPr>
              <w:jc w:val="both"/>
              <w:rPr>
                <w:rFonts w:ascii="Calibri" w:hAnsi="Calibri" w:cs="Calibri"/>
              </w:rPr>
            </w:pPr>
            <w:r w:rsidRPr="00C212DB">
              <w:rPr>
                <w:rFonts w:ascii="Calibri" w:hAnsi="Calibri" w:cs="Calibri"/>
              </w:rPr>
              <w:t>Cheshire</w:t>
            </w:r>
          </w:p>
        </w:tc>
        <w:tc>
          <w:tcPr>
            <w:tcW w:w="2694" w:type="dxa"/>
            <w:shd w:val="clear" w:color="auto" w:fill="auto"/>
          </w:tcPr>
          <w:p w14:paraId="1A6F65C9" w14:textId="033844EA" w:rsidR="00780988" w:rsidRPr="00C212DB" w:rsidRDefault="00387613" w:rsidP="0094535B">
            <w:pPr>
              <w:jc w:val="both"/>
              <w:rPr>
                <w:rFonts w:ascii="Calibri" w:hAnsi="Calibri" w:cs="Calibri"/>
              </w:rPr>
            </w:pPr>
            <w:r w:rsidRPr="00C212DB">
              <w:rPr>
                <w:rFonts w:ascii="Calibri" w:hAnsi="Calibri" w:cs="Calibri"/>
              </w:rPr>
              <w:t>Jack Pilkington</w:t>
            </w:r>
          </w:p>
        </w:tc>
        <w:tc>
          <w:tcPr>
            <w:tcW w:w="2126" w:type="dxa"/>
            <w:shd w:val="clear" w:color="auto" w:fill="auto"/>
          </w:tcPr>
          <w:p w14:paraId="3EA09DB8" w14:textId="77777777" w:rsidR="00780988" w:rsidRPr="00C212DB" w:rsidRDefault="00780988" w:rsidP="0094535B">
            <w:pPr>
              <w:jc w:val="both"/>
              <w:rPr>
                <w:rFonts w:ascii="Calibri" w:hAnsi="Calibri" w:cs="Calibri"/>
              </w:rPr>
            </w:pPr>
            <w:r w:rsidRPr="00C212DB">
              <w:rPr>
                <w:rFonts w:ascii="Calibri" w:hAnsi="Calibri" w:cs="Calibri"/>
              </w:rPr>
              <w:t>North Yorkshire</w:t>
            </w:r>
          </w:p>
        </w:tc>
        <w:tc>
          <w:tcPr>
            <w:tcW w:w="2770" w:type="dxa"/>
            <w:shd w:val="clear" w:color="auto" w:fill="auto"/>
          </w:tcPr>
          <w:p w14:paraId="32CF838C" w14:textId="02FBB9C4" w:rsidR="00780988" w:rsidRPr="00C212DB" w:rsidRDefault="00A709A8" w:rsidP="0094535B">
            <w:pPr>
              <w:jc w:val="both"/>
              <w:rPr>
                <w:rFonts w:ascii="Calibri" w:hAnsi="Calibri" w:cs="Calibri"/>
              </w:rPr>
            </w:pPr>
            <w:r w:rsidRPr="00C212DB">
              <w:rPr>
                <w:rFonts w:ascii="Calibri" w:hAnsi="Calibri" w:cs="Calibri"/>
              </w:rPr>
              <w:t>Simon Fri</w:t>
            </w:r>
            <w:r w:rsidR="00387613" w:rsidRPr="00C212DB">
              <w:rPr>
                <w:rFonts w:ascii="Calibri" w:hAnsi="Calibri" w:cs="Calibri"/>
              </w:rPr>
              <w:t>c</w:t>
            </w:r>
            <w:r w:rsidRPr="00C212DB">
              <w:rPr>
                <w:rFonts w:ascii="Calibri" w:hAnsi="Calibri" w:cs="Calibri"/>
              </w:rPr>
              <w:t>ke</w:t>
            </w:r>
          </w:p>
        </w:tc>
      </w:tr>
      <w:tr w:rsidR="0094535B" w:rsidRPr="00C212DB" w14:paraId="3B9D92E9" w14:textId="77777777" w:rsidTr="0094535B">
        <w:tc>
          <w:tcPr>
            <w:tcW w:w="2268" w:type="dxa"/>
            <w:shd w:val="clear" w:color="auto" w:fill="auto"/>
          </w:tcPr>
          <w:p w14:paraId="4E0DAC0C" w14:textId="77777777" w:rsidR="00780988" w:rsidRPr="00C212DB" w:rsidRDefault="00780988" w:rsidP="0094535B">
            <w:pPr>
              <w:jc w:val="both"/>
              <w:rPr>
                <w:rFonts w:ascii="Calibri" w:hAnsi="Calibri" w:cs="Calibri"/>
              </w:rPr>
            </w:pPr>
            <w:r w:rsidRPr="00C212DB">
              <w:rPr>
                <w:rFonts w:ascii="Calibri" w:hAnsi="Calibri" w:cs="Calibri"/>
              </w:rPr>
              <w:t>Cumbria</w:t>
            </w:r>
          </w:p>
        </w:tc>
        <w:tc>
          <w:tcPr>
            <w:tcW w:w="2694" w:type="dxa"/>
            <w:shd w:val="clear" w:color="auto" w:fill="auto"/>
          </w:tcPr>
          <w:p w14:paraId="7D8E3587" w14:textId="65C70108" w:rsidR="00780988" w:rsidRPr="00C212DB" w:rsidRDefault="00FF70A6" w:rsidP="0094535B">
            <w:pPr>
              <w:jc w:val="both"/>
              <w:rPr>
                <w:rFonts w:ascii="Calibri" w:hAnsi="Calibri" w:cs="Calibri"/>
              </w:rPr>
            </w:pPr>
            <w:r>
              <w:rPr>
                <w:rFonts w:ascii="Calibri" w:hAnsi="Calibri" w:cs="Calibri"/>
              </w:rPr>
              <w:t>Olli Dawson (New)</w:t>
            </w:r>
          </w:p>
        </w:tc>
        <w:tc>
          <w:tcPr>
            <w:tcW w:w="2126" w:type="dxa"/>
            <w:shd w:val="clear" w:color="auto" w:fill="auto"/>
          </w:tcPr>
          <w:p w14:paraId="53A86ED5" w14:textId="77777777" w:rsidR="00780988" w:rsidRPr="00C212DB" w:rsidRDefault="00780988" w:rsidP="0094535B">
            <w:pPr>
              <w:jc w:val="both"/>
              <w:rPr>
                <w:rFonts w:ascii="Calibri" w:hAnsi="Calibri" w:cs="Calibri"/>
              </w:rPr>
            </w:pPr>
            <w:r w:rsidRPr="00C212DB">
              <w:rPr>
                <w:rFonts w:ascii="Calibri" w:hAnsi="Calibri" w:cs="Calibri"/>
              </w:rPr>
              <w:t>North Wales</w:t>
            </w:r>
          </w:p>
        </w:tc>
        <w:tc>
          <w:tcPr>
            <w:tcW w:w="2770" w:type="dxa"/>
            <w:shd w:val="clear" w:color="auto" w:fill="auto"/>
          </w:tcPr>
          <w:p w14:paraId="7FB0C5B4" w14:textId="441B66CA" w:rsidR="00780988" w:rsidRPr="00C212DB" w:rsidRDefault="003D1A64" w:rsidP="0094535B">
            <w:pPr>
              <w:jc w:val="both"/>
              <w:rPr>
                <w:rFonts w:ascii="Calibri" w:hAnsi="Calibri" w:cs="Calibri"/>
              </w:rPr>
            </w:pPr>
            <w:r>
              <w:rPr>
                <w:rFonts w:ascii="Calibri" w:hAnsi="Calibri" w:cs="Calibri"/>
              </w:rPr>
              <w:t>Iwan Jones</w:t>
            </w:r>
          </w:p>
        </w:tc>
      </w:tr>
      <w:tr w:rsidR="0094535B" w:rsidRPr="00C212DB" w14:paraId="7CE59513" w14:textId="77777777" w:rsidTr="0094535B">
        <w:tc>
          <w:tcPr>
            <w:tcW w:w="2268" w:type="dxa"/>
            <w:shd w:val="clear" w:color="auto" w:fill="auto"/>
          </w:tcPr>
          <w:p w14:paraId="2719CCB0" w14:textId="77777777" w:rsidR="00780988" w:rsidRPr="00C212DB" w:rsidRDefault="00780988" w:rsidP="0094535B">
            <w:pPr>
              <w:jc w:val="both"/>
              <w:rPr>
                <w:rFonts w:ascii="Calibri" w:hAnsi="Calibri" w:cs="Calibri"/>
              </w:rPr>
            </w:pPr>
            <w:r w:rsidRPr="00C212DB">
              <w:rPr>
                <w:rFonts w:ascii="Calibri" w:hAnsi="Calibri" w:cs="Calibri"/>
              </w:rPr>
              <w:t>West Yorkshire</w:t>
            </w:r>
          </w:p>
        </w:tc>
        <w:tc>
          <w:tcPr>
            <w:tcW w:w="2694" w:type="dxa"/>
            <w:shd w:val="clear" w:color="auto" w:fill="auto"/>
          </w:tcPr>
          <w:p w14:paraId="23CE3FD3" w14:textId="3E57AF3C" w:rsidR="00780988" w:rsidRPr="00C212DB" w:rsidRDefault="00CF3530" w:rsidP="0094535B">
            <w:pPr>
              <w:jc w:val="both"/>
              <w:rPr>
                <w:rFonts w:ascii="Calibri" w:hAnsi="Calibri" w:cs="Calibri"/>
              </w:rPr>
            </w:pPr>
            <w:r>
              <w:rPr>
                <w:rFonts w:ascii="Calibri" w:hAnsi="Calibri" w:cs="Calibri"/>
              </w:rPr>
              <w:t>An</w:t>
            </w:r>
            <w:r w:rsidR="007E4793">
              <w:rPr>
                <w:rFonts w:ascii="Calibri" w:hAnsi="Calibri" w:cs="Calibri"/>
              </w:rPr>
              <w:t>na Sykes</w:t>
            </w:r>
          </w:p>
        </w:tc>
        <w:tc>
          <w:tcPr>
            <w:tcW w:w="2126" w:type="dxa"/>
            <w:shd w:val="clear" w:color="auto" w:fill="auto"/>
          </w:tcPr>
          <w:p w14:paraId="3A734ADC" w14:textId="77777777" w:rsidR="00780988" w:rsidRPr="00C212DB" w:rsidRDefault="00780988" w:rsidP="0094535B">
            <w:pPr>
              <w:jc w:val="both"/>
              <w:rPr>
                <w:rFonts w:ascii="Calibri" w:hAnsi="Calibri" w:cs="Calibri"/>
              </w:rPr>
            </w:pPr>
            <w:r w:rsidRPr="00C212DB">
              <w:rPr>
                <w:rFonts w:ascii="Calibri" w:hAnsi="Calibri" w:cs="Calibri"/>
              </w:rPr>
              <w:t>BTP</w:t>
            </w:r>
          </w:p>
        </w:tc>
        <w:tc>
          <w:tcPr>
            <w:tcW w:w="2770" w:type="dxa"/>
            <w:shd w:val="clear" w:color="auto" w:fill="auto"/>
          </w:tcPr>
          <w:p w14:paraId="740B9F27" w14:textId="77777777" w:rsidR="00780988" w:rsidRPr="00C212DB" w:rsidRDefault="00BE1313" w:rsidP="0094535B">
            <w:pPr>
              <w:jc w:val="both"/>
              <w:rPr>
                <w:rFonts w:ascii="Calibri" w:hAnsi="Calibri" w:cs="Calibri"/>
              </w:rPr>
            </w:pPr>
            <w:r w:rsidRPr="00C212DB">
              <w:rPr>
                <w:rFonts w:ascii="Calibri" w:hAnsi="Calibri" w:cs="Calibri"/>
              </w:rPr>
              <w:t>No Rep</w:t>
            </w:r>
          </w:p>
        </w:tc>
      </w:tr>
      <w:tr w:rsidR="0094535B" w:rsidRPr="00C212DB" w14:paraId="1DF7CEE2" w14:textId="77777777" w:rsidTr="0094535B">
        <w:tc>
          <w:tcPr>
            <w:tcW w:w="2268" w:type="dxa"/>
            <w:shd w:val="clear" w:color="auto" w:fill="auto"/>
          </w:tcPr>
          <w:p w14:paraId="0E94E820" w14:textId="77777777" w:rsidR="000D61C2" w:rsidRPr="00C212DB" w:rsidRDefault="000D61C2" w:rsidP="0094535B">
            <w:pPr>
              <w:jc w:val="both"/>
              <w:rPr>
                <w:rFonts w:ascii="Calibri" w:hAnsi="Calibri" w:cs="Calibri"/>
              </w:rPr>
            </w:pPr>
            <w:r w:rsidRPr="00C212DB">
              <w:rPr>
                <w:rFonts w:ascii="Calibri" w:hAnsi="Calibri" w:cs="Calibri"/>
              </w:rPr>
              <w:t>Humberside</w:t>
            </w:r>
          </w:p>
        </w:tc>
        <w:tc>
          <w:tcPr>
            <w:tcW w:w="2694" w:type="dxa"/>
            <w:shd w:val="clear" w:color="auto" w:fill="auto"/>
          </w:tcPr>
          <w:p w14:paraId="0199CE99" w14:textId="0A21C427" w:rsidR="000D61C2" w:rsidRPr="00C212DB" w:rsidRDefault="00675D04" w:rsidP="0094535B">
            <w:pPr>
              <w:jc w:val="both"/>
              <w:rPr>
                <w:rFonts w:ascii="Calibri" w:hAnsi="Calibri" w:cs="Calibri"/>
              </w:rPr>
            </w:pPr>
            <w:r w:rsidRPr="00C212DB">
              <w:rPr>
                <w:rFonts w:ascii="Calibri" w:hAnsi="Calibri" w:cs="Calibri"/>
              </w:rPr>
              <w:t>Carl Horth</w:t>
            </w:r>
          </w:p>
        </w:tc>
        <w:tc>
          <w:tcPr>
            <w:tcW w:w="2126" w:type="dxa"/>
            <w:shd w:val="clear" w:color="auto" w:fill="auto"/>
          </w:tcPr>
          <w:p w14:paraId="04977530" w14:textId="77777777" w:rsidR="000D61C2" w:rsidRPr="00C212DB" w:rsidRDefault="000D61C2" w:rsidP="0094535B">
            <w:pPr>
              <w:jc w:val="both"/>
              <w:rPr>
                <w:rFonts w:ascii="Calibri" w:hAnsi="Calibri" w:cs="Calibri"/>
              </w:rPr>
            </w:pPr>
            <w:r w:rsidRPr="00C212DB">
              <w:rPr>
                <w:rFonts w:ascii="Calibri" w:hAnsi="Calibri" w:cs="Calibri"/>
              </w:rPr>
              <w:t>Durham</w:t>
            </w:r>
          </w:p>
        </w:tc>
        <w:tc>
          <w:tcPr>
            <w:tcW w:w="2770" w:type="dxa"/>
            <w:shd w:val="clear" w:color="auto" w:fill="auto"/>
          </w:tcPr>
          <w:p w14:paraId="41776F5B" w14:textId="0E124330" w:rsidR="000D61C2" w:rsidRPr="00C212DB" w:rsidRDefault="001D094F">
            <w:pPr>
              <w:rPr>
                <w:rFonts w:ascii="Calibri" w:hAnsi="Calibri" w:cs="Calibri"/>
              </w:rPr>
            </w:pPr>
            <w:r w:rsidRPr="00C212DB">
              <w:rPr>
                <w:rFonts w:ascii="Calibri" w:hAnsi="Calibri" w:cs="Calibri"/>
              </w:rPr>
              <w:t>Dave Coxen</w:t>
            </w:r>
          </w:p>
        </w:tc>
      </w:tr>
      <w:tr w:rsidR="0094535B" w:rsidRPr="00C212DB" w14:paraId="18EFACF9" w14:textId="77777777" w:rsidTr="0094535B">
        <w:tc>
          <w:tcPr>
            <w:tcW w:w="2268" w:type="dxa"/>
            <w:shd w:val="clear" w:color="auto" w:fill="auto"/>
          </w:tcPr>
          <w:p w14:paraId="46C88001" w14:textId="77777777" w:rsidR="000D61C2" w:rsidRPr="00C212DB" w:rsidRDefault="000D61C2" w:rsidP="0094535B">
            <w:pPr>
              <w:jc w:val="both"/>
              <w:rPr>
                <w:rFonts w:ascii="Calibri" w:hAnsi="Calibri" w:cs="Calibri"/>
              </w:rPr>
            </w:pPr>
            <w:r w:rsidRPr="00C212DB">
              <w:rPr>
                <w:rFonts w:ascii="Calibri" w:hAnsi="Calibri" w:cs="Calibri"/>
              </w:rPr>
              <w:t>South Yorkshire</w:t>
            </w:r>
          </w:p>
        </w:tc>
        <w:tc>
          <w:tcPr>
            <w:tcW w:w="2694" w:type="dxa"/>
            <w:shd w:val="clear" w:color="auto" w:fill="auto"/>
          </w:tcPr>
          <w:p w14:paraId="14E38048" w14:textId="4DD9DA11" w:rsidR="000D61C2" w:rsidRPr="00C212DB" w:rsidRDefault="000D61C2" w:rsidP="0094535B">
            <w:pPr>
              <w:jc w:val="both"/>
              <w:rPr>
                <w:rFonts w:ascii="Calibri" w:hAnsi="Calibri" w:cs="Calibri"/>
              </w:rPr>
            </w:pPr>
            <w:r w:rsidRPr="00C212DB">
              <w:rPr>
                <w:rFonts w:ascii="Calibri" w:hAnsi="Calibri" w:cs="Calibri"/>
              </w:rPr>
              <w:t>Andy Lakeland</w:t>
            </w:r>
          </w:p>
        </w:tc>
        <w:tc>
          <w:tcPr>
            <w:tcW w:w="2126" w:type="dxa"/>
            <w:shd w:val="clear" w:color="auto" w:fill="auto"/>
          </w:tcPr>
          <w:p w14:paraId="76BCFC6E" w14:textId="77777777" w:rsidR="000D61C2" w:rsidRPr="00C212DB" w:rsidRDefault="000D61C2" w:rsidP="0094535B">
            <w:pPr>
              <w:jc w:val="both"/>
              <w:rPr>
                <w:rFonts w:ascii="Calibri" w:hAnsi="Calibri" w:cs="Calibri"/>
              </w:rPr>
            </w:pPr>
            <w:r w:rsidRPr="00C212DB">
              <w:rPr>
                <w:rFonts w:ascii="Calibri" w:hAnsi="Calibri" w:cs="Calibri"/>
              </w:rPr>
              <w:t>Northumbria</w:t>
            </w:r>
          </w:p>
        </w:tc>
        <w:tc>
          <w:tcPr>
            <w:tcW w:w="2770" w:type="dxa"/>
            <w:shd w:val="clear" w:color="auto" w:fill="auto"/>
          </w:tcPr>
          <w:p w14:paraId="4B2D0398" w14:textId="411FCD18" w:rsidR="000D61C2" w:rsidRPr="00C212DB" w:rsidRDefault="00CF3530">
            <w:pPr>
              <w:rPr>
                <w:rFonts w:ascii="Calibri" w:hAnsi="Calibri" w:cs="Calibri"/>
              </w:rPr>
            </w:pPr>
            <w:r>
              <w:rPr>
                <w:rFonts w:ascii="Calibri" w:hAnsi="Calibri" w:cs="Calibri"/>
              </w:rPr>
              <w:t>Sally Youden</w:t>
            </w:r>
          </w:p>
        </w:tc>
      </w:tr>
      <w:tr w:rsidR="003D1A64" w:rsidRPr="00C212DB" w14:paraId="492F7A30" w14:textId="77777777" w:rsidTr="0094535B">
        <w:tc>
          <w:tcPr>
            <w:tcW w:w="2268" w:type="dxa"/>
            <w:shd w:val="clear" w:color="auto" w:fill="auto"/>
          </w:tcPr>
          <w:p w14:paraId="4A19C485" w14:textId="1559E24E" w:rsidR="003D1A64" w:rsidRPr="00C212DB" w:rsidRDefault="003D1A64" w:rsidP="0094535B">
            <w:pPr>
              <w:jc w:val="both"/>
              <w:rPr>
                <w:rFonts w:ascii="Calibri" w:hAnsi="Calibri" w:cs="Calibri"/>
              </w:rPr>
            </w:pPr>
            <w:r>
              <w:rPr>
                <w:rFonts w:ascii="Calibri" w:hAnsi="Calibri" w:cs="Calibri"/>
              </w:rPr>
              <w:t>Lincolnshire</w:t>
            </w:r>
          </w:p>
        </w:tc>
        <w:tc>
          <w:tcPr>
            <w:tcW w:w="2694" w:type="dxa"/>
            <w:shd w:val="clear" w:color="auto" w:fill="auto"/>
          </w:tcPr>
          <w:p w14:paraId="5994F6E9" w14:textId="0C0B1168" w:rsidR="003D1A64" w:rsidRPr="00C212DB" w:rsidRDefault="00CF3530" w:rsidP="0094535B">
            <w:pPr>
              <w:jc w:val="both"/>
              <w:rPr>
                <w:rFonts w:ascii="Calibri" w:hAnsi="Calibri" w:cs="Calibri"/>
              </w:rPr>
            </w:pPr>
            <w:r>
              <w:rPr>
                <w:rFonts w:ascii="Calibri" w:hAnsi="Calibri" w:cs="Calibri"/>
              </w:rPr>
              <w:t>Jack Skelton</w:t>
            </w:r>
          </w:p>
        </w:tc>
        <w:tc>
          <w:tcPr>
            <w:tcW w:w="2126" w:type="dxa"/>
            <w:shd w:val="clear" w:color="auto" w:fill="auto"/>
          </w:tcPr>
          <w:p w14:paraId="42D12542" w14:textId="1691972B" w:rsidR="003D1A64" w:rsidRPr="00C212DB" w:rsidRDefault="003D1A64" w:rsidP="0094535B">
            <w:pPr>
              <w:jc w:val="both"/>
              <w:rPr>
                <w:rFonts w:ascii="Calibri" w:hAnsi="Calibri" w:cs="Calibri"/>
              </w:rPr>
            </w:pPr>
            <w:r>
              <w:rPr>
                <w:rFonts w:ascii="Calibri" w:hAnsi="Calibri" w:cs="Calibri"/>
              </w:rPr>
              <w:t>AEC</w:t>
            </w:r>
            <w:r w:rsidR="00CF3530">
              <w:rPr>
                <w:rFonts w:ascii="Calibri" w:hAnsi="Calibri" w:cs="Calibri"/>
              </w:rPr>
              <w:t>/Services</w:t>
            </w:r>
          </w:p>
        </w:tc>
        <w:tc>
          <w:tcPr>
            <w:tcW w:w="2770" w:type="dxa"/>
            <w:shd w:val="clear" w:color="auto" w:fill="auto"/>
          </w:tcPr>
          <w:p w14:paraId="6C8F1BEE" w14:textId="6EA94DDE" w:rsidR="003D1A64" w:rsidRPr="00C212DB" w:rsidRDefault="003D1A64">
            <w:pPr>
              <w:rPr>
                <w:rFonts w:ascii="Calibri" w:hAnsi="Calibri" w:cs="Calibri"/>
              </w:rPr>
            </w:pPr>
            <w:r>
              <w:rPr>
                <w:rFonts w:ascii="Calibri" w:hAnsi="Calibri" w:cs="Calibri"/>
              </w:rPr>
              <w:t>No Rep</w:t>
            </w:r>
          </w:p>
        </w:tc>
      </w:tr>
    </w:tbl>
    <w:p w14:paraId="3DCB7C43" w14:textId="77777777" w:rsidR="00787B61" w:rsidRPr="00C212DB" w:rsidRDefault="00787B61">
      <w:pPr>
        <w:jc w:val="both"/>
        <w:rPr>
          <w:rFonts w:ascii="Calibri" w:hAnsi="Calibri" w:cs="Calibri"/>
        </w:rPr>
      </w:pPr>
    </w:p>
    <w:p w14:paraId="1D2FB864" w14:textId="40AA8F5C" w:rsidR="005F4BCE" w:rsidRPr="00432A70" w:rsidRDefault="00C54BD7" w:rsidP="00432A70">
      <w:pPr>
        <w:pStyle w:val="ListParagraph"/>
        <w:numPr>
          <w:ilvl w:val="0"/>
          <w:numId w:val="9"/>
        </w:numPr>
        <w:jc w:val="both"/>
        <w:rPr>
          <w:rFonts w:ascii="Calibri" w:hAnsi="Calibri" w:cs="Calibri"/>
          <w:b/>
        </w:rPr>
      </w:pPr>
      <w:r w:rsidRPr="00432A70">
        <w:rPr>
          <w:rFonts w:ascii="Calibri" w:hAnsi="Calibri" w:cs="Calibri"/>
          <w:b/>
        </w:rPr>
        <w:t xml:space="preserve">Summary </w:t>
      </w:r>
      <w:r w:rsidR="005F4BCE" w:rsidRPr="00432A70">
        <w:rPr>
          <w:rFonts w:ascii="Calibri" w:hAnsi="Calibri" w:cs="Calibri"/>
          <w:b/>
        </w:rPr>
        <w:t>Report on Trail and XC Season 202</w:t>
      </w:r>
      <w:r w:rsidR="00C46D9A" w:rsidRPr="00432A70">
        <w:rPr>
          <w:rFonts w:ascii="Calibri" w:hAnsi="Calibri" w:cs="Calibri"/>
          <w:b/>
        </w:rPr>
        <w:t>3</w:t>
      </w:r>
      <w:r w:rsidR="005F4BCE" w:rsidRPr="00432A70">
        <w:rPr>
          <w:rFonts w:ascii="Calibri" w:hAnsi="Calibri" w:cs="Calibri"/>
          <w:b/>
        </w:rPr>
        <w:t>/2</w:t>
      </w:r>
      <w:r w:rsidR="0062151A" w:rsidRPr="00432A70">
        <w:rPr>
          <w:rFonts w:ascii="Calibri" w:hAnsi="Calibri" w:cs="Calibri"/>
          <w:b/>
        </w:rPr>
        <w:t>02</w:t>
      </w:r>
      <w:r w:rsidR="00C46D9A" w:rsidRPr="00432A70">
        <w:rPr>
          <w:rFonts w:ascii="Calibri" w:hAnsi="Calibri" w:cs="Calibri"/>
          <w:b/>
        </w:rPr>
        <w:t>4</w:t>
      </w:r>
    </w:p>
    <w:p w14:paraId="49A69176" w14:textId="16272FA4" w:rsidR="00A36F4B" w:rsidRDefault="00A36F4B" w:rsidP="00A36F4B">
      <w:pPr>
        <w:ind w:left="1080"/>
        <w:jc w:val="both"/>
        <w:rPr>
          <w:rFonts w:ascii="Calibri" w:hAnsi="Calibri" w:cs="Calibri"/>
          <w:b/>
        </w:rPr>
      </w:pPr>
    </w:p>
    <w:tbl>
      <w:tblPr>
        <w:tblW w:w="9160" w:type="dxa"/>
        <w:tblLook w:val="04A0" w:firstRow="1" w:lastRow="0" w:firstColumn="1" w:lastColumn="0" w:noHBand="0" w:noVBand="1"/>
      </w:tblPr>
      <w:tblGrid>
        <w:gridCol w:w="783"/>
        <w:gridCol w:w="496"/>
        <w:gridCol w:w="728"/>
        <w:gridCol w:w="629"/>
        <w:gridCol w:w="1480"/>
        <w:gridCol w:w="640"/>
        <w:gridCol w:w="760"/>
        <w:gridCol w:w="1560"/>
        <w:gridCol w:w="1540"/>
        <w:gridCol w:w="800"/>
      </w:tblGrid>
      <w:tr w:rsidR="00FF70A6" w:rsidRPr="00FF70A6" w14:paraId="0690B64D" w14:textId="77777777" w:rsidTr="00FF70A6">
        <w:trPr>
          <w:trHeight w:val="180"/>
        </w:trPr>
        <w:tc>
          <w:tcPr>
            <w:tcW w:w="1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FD998"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Attendances</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28B7741"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B6AED0E"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Individuals Attending</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014EFE6"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E444523"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C1D2FD9" w14:textId="77777777" w:rsidR="00FF70A6" w:rsidRPr="00FF70A6" w:rsidRDefault="00FF70A6" w:rsidP="00FF70A6">
            <w:pPr>
              <w:widowControl/>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Combined Forces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6C17379"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Recorded Seasons 24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1677A20E"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 </w:t>
            </w:r>
          </w:p>
        </w:tc>
      </w:tr>
      <w:tr w:rsidR="00FF70A6" w:rsidRPr="00FF70A6" w14:paraId="7721845E" w14:textId="77777777" w:rsidTr="00FF70A6">
        <w:trPr>
          <w:trHeight w:val="18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78AE58D3"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Fixtures</w:t>
            </w:r>
          </w:p>
        </w:tc>
        <w:tc>
          <w:tcPr>
            <w:tcW w:w="409" w:type="dxa"/>
            <w:tcBorders>
              <w:top w:val="nil"/>
              <w:left w:val="nil"/>
              <w:bottom w:val="single" w:sz="4" w:space="0" w:color="auto"/>
              <w:right w:val="single" w:sz="4" w:space="0" w:color="auto"/>
            </w:tcBorders>
            <w:shd w:val="clear" w:color="000000" w:fill="E7E6E6"/>
            <w:noWrap/>
            <w:vAlign w:val="bottom"/>
            <w:hideMark/>
          </w:tcPr>
          <w:p w14:paraId="539280FA"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Men</w:t>
            </w:r>
          </w:p>
        </w:tc>
        <w:tc>
          <w:tcPr>
            <w:tcW w:w="728" w:type="dxa"/>
            <w:tcBorders>
              <w:top w:val="nil"/>
              <w:left w:val="nil"/>
              <w:bottom w:val="single" w:sz="4" w:space="0" w:color="auto"/>
              <w:right w:val="single" w:sz="4" w:space="0" w:color="auto"/>
            </w:tcBorders>
            <w:shd w:val="clear" w:color="000000" w:fill="E7E6E6"/>
            <w:noWrap/>
            <w:vAlign w:val="bottom"/>
            <w:hideMark/>
          </w:tcPr>
          <w:p w14:paraId="366AC712"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Women</w:t>
            </w:r>
          </w:p>
        </w:tc>
        <w:tc>
          <w:tcPr>
            <w:tcW w:w="460" w:type="dxa"/>
            <w:tcBorders>
              <w:top w:val="nil"/>
              <w:left w:val="nil"/>
              <w:bottom w:val="single" w:sz="4" w:space="0" w:color="auto"/>
              <w:right w:val="single" w:sz="4" w:space="0" w:color="auto"/>
            </w:tcBorders>
            <w:shd w:val="clear" w:color="000000" w:fill="E7E6E6"/>
            <w:noWrap/>
            <w:vAlign w:val="bottom"/>
            <w:hideMark/>
          </w:tcPr>
          <w:p w14:paraId="3963C59F"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Totals</w:t>
            </w:r>
          </w:p>
        </w:tc>
        <w:tc>
          <w:tcPr>
            <w:tcW w:w="1480" w:type="dxa"/>
            <w:tcBorders>
              <w:top w:val="nil"/>
              <w:left w:val="nil"/>
              <w:bottom w:val="single" w:sz="4" w:space="0" w:color="auto"/>
              <w:right w:val="single" w:sz="4" w:space="0" w:color="auto"/>
            </w:tcBorders>
            <w:shd w:val="clear" w:color="000000" w:fill="E7E6E6"/>
            <w:noWrap/>
            <w:vAlign w:val="bottom"/>
            <w:hideMark/>
          </w:tcPr>
          <w:p w14:paraId="43A1348F"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IND Men</w:t>
            </w:r>
          </w:p>
        </w:tc>
        <w:tc>
          <w:tcPr>
            <w:tcW w:w="640" w:type="dxa"/>
            <w:tcBorders>
              <w:top w:val="nil"/>
              <w:left w:val="nil"/>
              <w:bottom w:val="single" w:sz="4" w:space="0" w:color="auto"/>
              <w:right w:val="single" w:sz="4" w:space="0" w:color="auto"/>
            </w:tcBorders>
            <w:shd w:val="clear" w:color="000000" w:fill="E7E6E6"/>
            <w:noWrap/>
            <w:vAlign w:val="bottom"/>
            <w:hideMark/>
          </w:tcPr>
          <w:p w14:paraId="1A6A3CF3"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IND Wom</w:t>
            </w:r>
          </w:p>
        </w:tc>
        <w:tc>
          <w:tcPr>
            <w:tcW w:w="760" w:type="dxa"/>
            <w:tcBorders>
              <w:top w:val="nil"/>
              <w:left w:val="nil"/>
              <w:bottom w:val="single" w:sz="4" w:space="0" w:color="auto"/>
              <w:right w:val="single" w:sz="4" w:space="0" w:color="auto"/>
            </w:tcBorders>
            <w:shd w:val="clear" w:color="000000" w:fill="E7E6E6"/>
            <w:noWrap/>
            <w:vAlign w:val="bottom"/>
            <w:hideMark/>
          </w:tcPr>
          <w:p w14:paraId="78B0F870"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Total M/W</w:t>
            </w:r>
          </w:p>
        </w:tc>
        <w:tc>
          <w:tcPr>
            <w:tcW w:w="1560" w:type="dxa"/>
            <w:tcBorders>
              <w:top w:val="nil"/>
              <w:left w:val="nil"/>
              <w:bottom w:val="single" w:sz="4" w:space="0" w:color="auto"/>
              <w:right w:val="single" w:sz="4" w:space="0" w:color="auto"/>
            </w:tcBorders>
            <w:shd w:val="clear" w:color="000000" w:fill="E7E6E6"/>
            <w:noWrap/>
            <w:vAlign w:val="bottom"/>
            <w:hideMark/>
          </w:tcPr>
          <w:p w14:paraId="3837C970"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Total Attendances</w:t>
            </w:r>
          </w:p>
        </w:tc>
        <w:tc>
          <w:tcPr>
            <w:tcW w:w="1540" w:type="dxa"/>
            <w:tcBorders>
              <w:top w:val="nil"/>
              <w:left w:val="nil"/>
              <w:bottom w:val="single" w:sz="4" w:space="0" w:color="auto"/>
              <w:right w:val="single" w:sz="4" w:space="0" w:color="auto"/>
            </w:tcBorders>
            <w:shd w:val="clear" w:color="000000" w:fill="E7E6E6"/>
            <w:noWrap/>
            <w:vAlign w:val="bottom"/>
            <w:hideMark/>
          </w:tcPr>
          <w:p w14:paraId="4F37A521"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Season</w:t>
            </w:r>
          </w:p>
        </w:tc>
        <w:tc>
          <w:tcPr>
            <w:tcW w:w="800" w:type="dxa"/>
            <w:tcBorders>
              <w:top w:val="nil"/>
              <w:left w:val="nil"/>
              <w:bottom w:val="single" w:sz="4" w:space="0" w:color="auto"/>
              <w:right w:val="single" w:sz="4" w:space="0" w:color="auto"/>
            </w:tcBorders>
            <w:shd w:val="clear" w:color="auto" w:fill="auto"/>
            <w:noWrap/>
            <w:vAlign w:val="bottom"/>
            <w:hideMark/>
          </w:tcPr>
          <w:p w14:paraId="24C6BBDB"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Position</w:t>
            </w:r>
          </w:p>
        </w:tc>
      </w:tr>
      <w:tr w:rsidR="00FF70A6" w:rsidRPr="00FF70A6" w14:paraId="749C72D0" w14:textId="77777777" w:rsidTr="00FF70A6">
        <w:trPr>
          <w:trHeight w:val="18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5BDFF2BF"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12</w:t>
            </w:r>
          </w:p>
        </w:tc>
        <w:tc>
          <w:tcPr>
            <w:tcW w:w="409" w:type="dxa"/>
            <w:tcBorders>
              <w:top w:val="nil"/>
              <w:left w:val="nil"/>
              <w:bottom w:val="single" w:sz="4" w:space="0" w:color="auto"/>
              <w:right w:val="single" w:sz="4" w:space="0" w:color="auto"/>
            </w:tcBorders>
            <w:shd w:val="clear" w:color="000000" w:fill="BDD7EE"/>
            <w:noWrap/>
            <w:vAlign w:val="bottom"/>
            <w:hideMark/>
          </w:tcPr>
          <w:p w14:paraId="3970791B"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318</w:t>
            </w:r>
          </w:p>
        </w:tc>
        <w:tc>
          <w:tcPr>
            <w:tcW w:w="728" w:type="dxa"/>
            <w:tcBorders>
              <w:top w:val="nil"/>
              <w:left w:val="nil"/>
              <w:bottom w:val="single" w:sz="4" w:space="0" w:color="auto"/>
              <w:right w:val="single" w:sz="4" w:space="0" w:color="auto"/>
            </w:tcBorders>
            <w:shd w:val="clear" w:color="000000" w:fill="F4B084"/>
            <w:noWrap/>
            <w:vAlign w:val="bottom"/>
            <w:hideMark/>
          </w:tcPr>
          <w:p w14:paraId="2AE2D3FB"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166</w:t>
            </w:r>
          </w:p>
        </w:tc>
        <w:tc>
          <w:tcPr>
            <w:tcW w:w="460" w:type="dxa"/>
            <w:tcBorders>
              <w:top w:val="nil"/>
              <w:left w:val="nil"/>
              <w:bottom w:val="single" w:sz="4" w:space="0" w:color="auto"/>
              <w:right w:val="single" w:sz="4" w:space="0" w:color="auto"/>
            </w:tcBorders>
            <w:shd w:val="clear" w:color="000000" w:fill="A9D08E"/>
            <w:noWrap/>
            <w:vAlign w:val="bottom"/>
            <w:hideMark/>
          </w:tcPr>
          <w:p w14:paraId="5AEB0F7C"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484</w:t>
            </w:r>
          </w:p>
        </w:tc>
        <w:tc>
          <w:tcPr>
            <w:tcW w:w="1480" w:type="dxa"/>
            <w:tcBorders>
              <w:top w:val="nil"/>
              <w:left w:val="nil"/>
              <w:bottom w:val="single" w:sz="4" w:space="0" w:color="auto"/>
              <w:right w:val="single" w:sz="4" w:space="0" w:color="auto"/>
            </w:tcBorders>
            <w:shd w:val="clear" w:color="000000" w:fill="BDD7EE"/>
            <w:noWrap/>
            <w:vAlign w:val="bottom"/>
            <w:hideMark/>
          </w:tcPr>
          <w:p w14:paraId="06BDF6F2"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89</w:t>
            </w:r>
          </w:p>
        </w:tc>
        <w:tc>
          <w:tcPr>
            <w:tcW w:w="640" w:type="dxa"/>
            <w:tcBorders>
              <w:top w:val="nil"/>
              <w:left w:val="nil"/>
              <w:bottom w:val="single" w:sz="4" w:space="0" w:color="auto"/>
              <w:right w:val="single" w:sz="4" w:space="0" w:color="auto"/>
            </w:tcBorders>
            <w:shd w:val="clear" w:color="000000" w:fill="F4B084"/>
            <w:noWrap/>
            <w:vAlign w:val="bottom"/>
            <w:hideMark/>
          </w:tcPr>
          <w:p w14:paraId="40B74ECC"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36</w:t>
            </w:r>
          </w:p>
        </w:tc>
        <w:tc>
          <w:tcPr>
            <w:tcW w:w="760" w:type="dxa"/>
            <w:tcBorders>
              <w:top w:val="nil"/>
              <w:left w:val="nil"/>
              <w:bottom w:val="single" w:sz="4" w:space="0" w:color="auto"/>
              <w:right w:val="single" w:sz="4" w:space="0" w:color="auto"/>
            </w:tcBorders>
            <w:shd w:val="clear" w:color="000000" w:fill="FFC000"/>
            <w:noWrap/>
            <w:vAlign w:val="bottom"/>
            <w:hideMark/>
          </w:tcPr>
          <w:p w14:paraId="5356BA61"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125</w:t>
            </w:r>
          </w:p>
        </w:tc>
        <w:tc>
          <w:tcPr>
            <w:tcW w:w="1560" w:type="dxa"/>
            <w:tcBorders>
              <w:top w:val="nil"/>
              <w:left w:val="nil"/>
              <w:bottom w:val="single" w:sz="4" w:space="0" w:color="auto"/>
              <w:right w:val="single" w:sz="4" w:space="0" w:color="auto"/>
            </w:tcBorders>
            <w:shd w:val="clear" w:color="000000" w:fill="BFBFBF"/>
            <w:noWrap/>
            <w:vAlign w:val="bottom"/>
            <w:hideMark/>
          </w:tcPr>
          <w:p w14:paraId="41390603"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586</w:t>
            </w:r>
          </w:p>
        </w:tc>
        <w:tc>
          <w:tcPr>
            <w:tcW w:w="1540" w:type="dxa"/>
            <w:tcBorders>
              <w:top w:val="nil"/>
              <w:left w:val="nil"/>
              <w:bottom w:val="single" w:sz="4" w:space="0" w:color="auto"/>
              <w:right w:val="single" w:sz="4" w:space="0" w:color="auto"/>
            </w:tcBorders>
            <w:shd w:val="clear" w:color="000000" w:fill="FFCC99"/>
            <w:noWrap/>
            <w:vAlign w:val="bottom"/>
            <w:hideMark/>
          </w:tcPr>
          <w:p w14:paraId="43A874B6"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2021/2022</w:t>
            </w:r>
          </w:p>
        </w:tc>
        <w:tc>
          <w:tcPr>
            <w:tcW w:w="800" w:type="dxa"/>
            <w:tcBorders>
              <w:top w:val="nil"/>
              <w:left w:val="nil"/>
              <w:bottom w:val="single" w:sz="4" w:space="0" w:color="auto"/>
              <w:right w:val="single" w:sz="4" w:space="0" w:color="auto"/>
            </w:tcBorders>
            <w:shd w:val="clear" w:color="auto" w:fill="auto"/>
            <w:noWrap/>
            <w:vAlign w:val="bottom"/>
            <w:hideMark/>
          </w:tcPr>
          <w:p w14:paraId="309238DE"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4</w:t>
            </w:r>
          </w:p>
        </w:tc>
      </w:tr>
      <w:tr w:rsidR="00FF70A6" w:rsidRPr="00FF70A6" w14:paraId="3DDE2617" w14:textId="77777777" w:rsidTr="00FF70A6">
        <w:trPr>
          <w:trHeight w:val="18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0ED916C"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13</w:t>
            </w:r>
          </w:p>
        </w:tc>
        <w:tc>
          <w:tcPr>
            <w:tcW w:w="409" w:type="dxa"/>
            <w:tcBorders>
              <w:top w:val="nil"/>
              <w:left w:val="nil"/>
              <w:bottom w:val="single" w:sz="4" w:space="0" w:color="auto"/>
              <w:right w:val="single" w:sz="4" w:space="0" w:color="auto"/>
            </w:tcBorders>
            <w:shd w:val="clear" w:color="000000" w:fill="BDD7EE"/>
            <w:noWrap/>
            <w:vAlign w:val="bottom"/>
            <w:hideMark/>
          </w:tcPr>
          <w:p w14:paraId="24F09974"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214</w:t>
            </w:r>
          </w:p>
        </w:tc>
        <w:tc>
          <w:tcPr>
            <w:tcW w:w="728" w:type="dxa"/>
            <w:tcBorders>
              <w:top w:val="nil"/>
              <w:left w:val="nil"/>
              <w:bottom w:val="single" w:sz="4" w:space="0" w:color="auto"/>
              <w:right w:val="single" w:sz="4" w:space="0" w:color="auto"/>
            </w:tcBorders>
            <w:shd w:val="clear" w:color="000000" w:fill="F4B084"/>
            <w:noWrap/>
            <w:vAlign w:val="bottom"/>
            <w:hideMark/>
          </w:tcPr>
          <w:p w14:paraId="3D3BB9FA"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132</w:t>
            </w:r>
          </w:p>
        </w:tc>
        <w:tc>
          <w:tcPr>
            <w:tcW w:w="460" w:type="dxa"/>
            <w:tcBorders>
              <w:top w:val="nil"/>
              <w:left w:val="nil"/>
              <w:bottom w:val="single" w:sz="4" w:space="0" w:color="auto"/>
              <w:right w:val="single" w:sz="4" w:space="0" w:color="auto"/>
            </w:tcBorders>
            <w:shd w:val="clear" w:color="000000" w:fill="A9D08E"/>
            <w:noWrap/>
            <w:vAlign w:val="bottom"/>
            <w:hideMark/>
          </w:tcPr>
          <w:p w14:paraId="375A868F"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346</w:t>
            </w:r>
          </w:p>
        </w:tc>
        <w:tc>
          <w:tcPr>
            <w:tcW w:w="1480" w:type="dxa"/>
            <w:tcBorders>
              <w:top w:val="nil"/>
              <w:left w:val="nil"/>
              <w:bottom w:val="single" w:sz="4" w:space="0" w:color="auto"/>
              <w:right w:val="single" w:sz="4" w:space="0" w:color="auto"/>
            </w:tcBorders>
            <w:shd w:val="clear" w:color="000000" w:fill="BDD7EE"/>
            <w:noWrap/>
            <w:vAlign w:val="bottom"/>
            <w:hideMark/>
          </w:tcPr>
          <w:p w14:paraId="26E8F484"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74</w:t>
            </w:r>
          </w:p>
        </w:tc>
        <w:tc>
          <w:tcPr>
            <w:tcW w:w="640" w:type="dxa"/>
            <w:tcBorders>
              <w:top w:val="nil"/>
              <w:left w:val="nil"/>
              <w:bottom w:val="single" w:sz="4" w:space="0" w:color="auto"/>
              <w:right w:val="single" w:sz="4" w:space="0" w:color="auto"/>
            </w:tcBorders>
            <w:shd w:val="clear" w:color="000000" w:fill="F4B084"/>
            <w:noWrap/>
            <w:vAlign w:val="bottom"/>
            <w:hideMark/>
          </w:tcPr>
          <w:p w14:paraId="51F93A41"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41</w:t>
            </w:r>
          </w:p>
        </w:tc>
        <w:tc>
          <w:tcPr>
            <w:tcW w:w="760" w:type="dxa"/>
            <w:tcBorders>
              <w:top w:val="nil"/>
              <w:left w:val="nil"/>
              <w:bottom w:val="single" w:sz="4" w:space="0" w:color="auto"/>
              <w:right w:val="single" w:sz="4" w:space="0" w:color="auto"/>
            </w:tcBorders>
            <w:shd w:val="clear" w:color="000000" w:fill="FFC000"/>
            <w:noWrap/>
            <w:vAlign w:val="bottom"/>
            <w:hideMark/>
          </w:tcPr>
          <w:p w14:paraId="613CA255"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115</w:t>
            </w:r>
          </w:p>
        </w:tc>
        <w:tc>
          <w:tcPr>
            <w:tcW w:w="1560" w:type="dxa"/>
            <w:tcBorders>
              <w:top w:val="nil"/>
              <w:left w:val="nil"/>
              <w:bottom w:val="single" w:sz="4" w:space="0" w:color="auto"/>
              <w:right w:val="single" w:sz="4" w:space="0" w:color="auto"/>
            </w:tcBorders>
            <w:shd w:val="clear" w:color="000000" w:fill="BFBFBF"/>
            <w:noWrap/>
            <w:vAlign w:val="bottom"/>
            <w:hideMark/>
          </w:tcPr>
          <w:p w14:paraId="6E2C8519"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539</w:t>
            </w:r>
          </w:p>
        </w:tc>
        <w:tc>
          <w:tcPr>
            <w:tcW w:w="1540" w:type="dxa"/>
            <w:tcBorders>
              <w:top w:val="nil"/>
              <w:left w:val="nil"/>
              <w:bottom w:val="single" w:sz="4" w:space="0" w:color="auto"/>
              <w:right w:val="single" w:sz="4" w:space="0" w:color="auto"/>
            </w:tcBorders>
            <w:shd w:val="clear" w:color="000000" w:fill="FFCC99"/>
            <w:noWrap/>
            <w:vAlign w:val="bottom"/>
            <w:hideMark/>
          </w:tcPr>
          <w:p w14:paraId="3CFAF157"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2022/2023</w:t>
            </w:r>
          </w:p>
        </w:tc>
        <w:tc>
          <w:tcPr>
            <w:tcW w:w="800" w:type="dxa"/>
            <w:tcBorders>
              <w:top w:val="nil"/>
              <w:left w:val="nil"/>
              <w:bottom w:val="single" w:sz="4" w:space="0" w:color="auto"/>
              <w:right w:val="single" w:sz="4" w:space="0" w:color="auto"/>
            </w:tcBorders>
            <w:shd w:val="clear" w:color="auto" w:fill="auto"/>
            <w:noWrap/>
            <w:vAlign w:val="bottom"/>
            <w:hideMark/>
          </w:tcPr>
          <w:p w14:paraId="020967C2"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22</w:t>
            </w:r>
          </w:p>
        </w:tc>
      </w:tr>
      <w:tr w:rsidR="00FF70A6" w:rsidRPr="00FF70A6" w14:paraId="3A8A80EF" w14:textId="77777777" w:rsidTr="00FF70A6">
        <w:trPr>
          <w:trHeight w:val="18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E680512"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11</w:t>
            </w:r>
          </w:p>
        </w:tc>
        <w:tc>
          <w:tcPr>
            <w:tcW w:w="409" w:type="dxa"/>
            <w:tcBorders>
              <w:top w:val="nil"/>
              <w:left w:val="nil"/>
              <w:bottom w:val="single" w:sz="4" w:space="0" w:color="auto"/>
              <w:right w:val="single" w:sz="4" w:space="0" w:color="auto"/>
            </w:tcBorders>
            <w:shd w:val="clear" w:color="000000" w:fill="BDD7EE"/>
            <w:noWrap/>
            <w:vAlign w:val="bottom"/>
            <w:hideMark/>
          </w:tcPr>
          <w:p w14:paraId="47973D4F"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204</w:t>
            </w:r>
          </w:p>
        </w:tc>
        <w:tc>
          <w:tcPr>
            <w:tcW w:w="728" w:type="dxa"/>
            <w:tcBorders>
              <w:top w:val="nil"/>
              <w:left w:val="nil"/>
              <w:bottom w:val="single" w:sz="4" w:space="0" w:color="auto"/>
              <w:right w:val="single" w:sz="4" w:space="0" w:color="auto"/>
            </w:tcBorders>
            <w:shd w:val="clear" w:color="000000" w:fill="F4B084"/>
            <w:noWrap/>
            <w:vAlign w:val="bottom"/>
            <w:hideMark/>
          </w:tcPr>
          <w:p w14:paraId="1017DB44"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109</w:t>
            </w:r>
          </w:p>
        </w:tc>
        <w:tc>
          <w:tcPr>
            <w:tcW w:w="460" w:type="dxa"/>
            <w:tcBorders>
              <w:top w:val="nil"/>
              <w:left w:val="nil"/>
              <w:bottom w:val="single" w:sz="4" w:space="0" w:color="auto"/>
              <w:right w:val="single" w:sz="4" w:space="0" w:color="auto"/>
            </w:tcBorders>
            <w:shd w:val="clear" w:color="000000" w:fill="A9D08E"/>
            <w:noWrap/>
            <w:vAlign w:val="bottom"/>
            <w:hideMark/>
          </w:tcPr>
          <w:p w14:paraId="7E4371D4"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313</w:t>
            </w:r>
          </w:p>
        </w:tc>
        <w:tc>
          <w:tcPr>
            <w:tcW w:w="1480" w:type="dxa"/>
            <w:tcBorders>
              <w:top w:val="nil"/>
              <w:left w:val="nil"/>
              <w:bottom w:val="single" w:sz="4" w:space="0" w:color="auto"/>
              <w:right w:val="single" w:sz="4" w:space="0" w:color="auto"/>
            </w:tcBorders>
            <w:shd w:val="clear" w:color="000000" w:fill="BDD7EE"/>
            <w:noWrap/>
            <w:vAlign w:val="bottom"/>
            <w:hideMark/>
          </w:tcPr>
          <w:p w14:paraId="7C72BFB5"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76</w:t>
            </w:r>
          </w:p>
        </w:tc>
        <w:tc>
          <w:tcPr>
            <w:tcW w:w="640" w:type="dxa"/>
            <w:tcBorders>
              <w:top w:val="nil"/>
              <w:left w:val="nil"/>
              <w:bottom w:val="single" w:sz="4" w:space="0" w:color="auto"/>
              <w:right w:val="single" w:sz="4" w:space="0" w:color="auto"/>
            </w:tcBorders>
            <w:shd w:val="clear" w:color="000000" w:fill="F4B084"/>
            <w:noWrap/>
            <w:vAlign w:val="bottom"/>
            <w:hideMark/>
          </w:tcPr>
          <w:p w14:paraId="59317FF5"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28</w:t>
            </w:r>
          </w:p>
        </w:tc>
        <w:tc>
          <w:tcPr>
            <w:tcW w:w="760" w:type="dxa"/>
            <w:tcBorders>
              <w:top w:val="nil"/>
              <w:left w:val="nil"/>
              <w:bottom w:val="single" w:sz="4" w:space="0" w:color="auto"/>
              <w:right w:val="single" w:sz="4" w:space="0" w:color="auto"/>
            </w:tcBorders>
            <w:shd w:val="clear" w:color="000000" w:fill="FFC000"/>
            <w:noWrap/>
            <w:vAlign w:val="bottom"/>
            <w:hideMark/>
          </w:tcPr>
          <w:p w14:paraId="5B06C7EC"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104</w:t>
            </w:r>
          </w:p>
        </w:tc>
        <w:tc>
          <w:tcPr>
            <w:tcW w:w="1560" w:type="dxa"/>
            <w:tcBorders>
              <w:top w:val="nil"/>
              <w:left w:val="nil"/>
              <w:bottom w:val="single" w:sz="4" w:space="0" w:color="auto"/>
              <w:right w:val="single" w:sz="4" w:space="0" w:color="auto"/>
            </w:tcBorders>
            <w:shd w:val="clear" w:color="000000" w:fill="BFBFBF"/>
            <w:noWrap/>
            <w:vAlign w:val="bottom"/>
            <w:hideMark/>
          </w:tcPr>
          <w:p w14:paraId="2E30947C"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488</w:t>
            </w:r>
          </w:p>
        </w:tc>
        <w:tc>
          <w:tcPr>
            <w:tcW w:w="1540" w:type="dxa"/>
            <w:tcBorders>
              <w:top w:val="nil"/>
              <w:left w:val="nil"/>
              <w:bottom w:val="single" w:sz="4" w:space="0" w:color="auto"/>
              <w:right w:val="single" w:sz="4" w:space="0" w:color="auto"/>
            </w:tcBorders>
            <w:shd w:val="clear" w:color="000000" w:fill="FFCC99"/>
            <w:noWrap/>
            <w:vAlign w:val="bottom"/>
            <w:hideMark/>
          </w:tcPr>
          <w:p w14:paraId="18BD142B"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2023/2024</w:t>
            </w:r>
          </w:p>
        </w:tc>
        <w:tc>
          <w:tcPr>
            <w:tcW w:w="800" w:type="dxa"/>
            <w:tcBorders>
              <w:top w:val="nil"/>
              <w:left w:val="nil"/>
              <w:bottom w:val="single" w:sz="4" w:space="0" w:color="auto"/>
              <w:right w:val="single" w:sz="4" w:space="0" w:color="auto"/>
            </w:tcBorders>
            <w:shd w:val="clear" w:color="auto" w:fill="auto"/>
            <w:noWrap/>
            <w:vAlign w:val="bottom"/>
            <w:hideMark/>
          </w:tcPr>
          <w:p w14:paraId="28BB7529" w14:textId="77777777" w:rsidR="00FF70A6" w:rsidRPr="00FF70A6" w:rsidRDefault="00FF70A6" w:rsidP="00FF70A6">
            <w:pPr>
              <w:widowControl/>
              <w:jc w:val="center"/>
              <w:rPr>
                <w:rFonts w:ascii="Arial" w:hAnsi="Arial" w:cs="Arial"/>
                <w:b/>
                <w:bCs/>
                <w:snapToGrid/>
                <w:kern w:val="0"/>
                <w:sz w:val="14"/>
                <w:szCs w:val="14"/>
                <w:lang w:eastAsia="en-GB"/>
              </w:rPr>
            </w:pPr>
            <w:r w:rsidRPr="00FF70A6">
              <w:rPr>
                <w:rFonts w:ascii="Arial" w:hAnsi="Arial" w:cs="Arial"/>
                <w:b/>
                <w:bCs/>
                <w:snapToGrid/>
                <w:kern w:val="0"/>
                <w:sz w:val="14"/>
                <w:szCs w:val="14"/>
                <w:lang w:eastAsia="en-GB"/>
              </w:rPr>
              <w:t>24</w:t>
            </w:r>
          </w:p>
        </w:tc>
      </w:tr>
    </w:tbl>
    <w:p w14:paraId="785B5CE6" w14:textId="77777777" w:rsidR="00A36F4B" w:rsidRDefault="00A36F4B" w:rsidP="00A36F4B">
      <w:pPr>
        <w:ind w:left="1080"/>
        <w:jc w:val="both"/>
        <w:rPr>
          <w:rFonts w:ascii="Calibri" w:hAnsi="Calibri" w:cs="Calibri"/>
          <w:b/>
        </w:rPr>
      </w:pPr>
    </w:p>
    <w:p w14:paraId="7BC7EB9D" w14:textId="30032A58" w:rsidR="009B5C92" w:rsidRDefault="009B5C92" w:rsidP="00A36F4B">
      <w:pPr>
        <w:ind w:left="1080"/>
        <w:jc w:val="both"/>
        <w:rPr>
          <w:rFonts w:ascii="Calibri" w:hAnsi="Calibri" w:cs="Calibri"/>
          <w:b/>
        </w:rPr>
      </w:pPr>
      <w:r>
        <w:rPr>
          <w:rFonts w:ascii="Calibri" w:hAnsi="Calibri" w:cs="Calibri"/>
          <w:b/>
        </w:rPr>
        <w:t xml:space="preserve">Note: Fixture 11 </w:t>
      </w:r>
      <w:r w:rsidR="00432A70">
        <w:rPr>
          <w:rFonts w:ascii="Calibri" w:hAnsi="Calibri" w:cs="Calibri"/>
          <w:b/>
        </w:rPr>
        <w:t xml:space="preserve">now </w:t>
      </w:r>
      <w:r>
        <w:rPr>
          <w:rFonts w:ascii="Calibri" w:hAnsi="Calibri" w:cs="Calibri"/>
          <w:b/>
        </w:rPr>
        <w:t>added</w:t>
      </w:r>
    </w:p>
    <w:p w14:paraId="0A823277" w14:textId="77777777" w:rsidR="00FF70A6" w:rsidRPr="00FF70A6" w:rsidRDefault="00FF70A6" w:rsidP="00A36F4B">
      <w:pPr>
        <w:ind w:left="1080"/>
        <w:jc w:val="both"/>
        <w:rPr>
          <w:rFonts w:ascii="Calibri" w:hAnsi="Calibri" w:cs="Calibri"/>
          <w:bCs/>
        </w:rPr>
      </w:pPr>
    </w:p>
    <w:p w14:paraId="593F34AF" w14:textId="67279470" w:rsidR="00432A70" w:rsidRDefault="00FF70A6" w:rsidP="00A36F4B">
      <w:pPr>
        <w:ind w:left="1080"/>
        <w:jc w:val="both"/>
        <w:rPr>
          <w:rFonts w:ascii="Calibri" w:hAnsi="Calibri" w:cs="Calibri"/>
          <w:bCs/>
        </w:rPr>
      </w:pPr>
      <w:r w:rsidRPr="00FF70A6">
        <w:rPr>
          <w:rFonts w:ascii="Calibri" w:hAnsi="Calibri" w:cs="Calibri"/>
          <w:bCs/>
        </w:rPr>
        <w:t>The secretary expressed concern for the significant drop in numbers during the past thr</w:t>
      </w:r>
      <w:r w:rsidR="00CA72EC">
        <w:rPr>
          <w:rFonts w:ascii="Calibri" w:hAnsi="Calibri" w:cs="Calibri"/>
          <w:bCs/>
        </w:rPr>
        <w:t>e</w:t>
      </w:r>
      <w:r w:rsidRPr="00FF70A6">
        <w:rPr>
          <w:rFonts w:ascii="Calibri" w:hAnsi="Calibri" w:cs="Calibri"/>
          <w:bCs/>
        </w:rPr>
        <w:t xml:space="preserve">e seasons. </w:t>
      </w:r>
      <w:r w:rsidR="00CA72EC">
        <w:rPr>
          <w:rFonts w:ascii="Calibri" w:hAnsi="Calibri" w:cs="Calibri"/>
          <w:bCs/>
        </w:rPr>
        <w:t xml:space="preserve">He did wonder whether the Trail Races had some influence on the overall numbers in the year. </w:t>
      </w:r>
      <w:r w:rsidR="00432A70">
        <w:rPr>
          <w:rFonts w:ascii="Calibri" w:hAnsi="Calibri" w:cs="Calibri"/>
          <w:bCs/>
        </w:rPr>
        <w:t>This said, if you a</w:t>
      </w:r>
      <w:r w:rsidR="00CA72EC">
        <w:rPr>
          <w:rFonts w:ascii="Calibri" w:hAnsi="Calibri" w:cs="Calibri"/>
          <w:bCs/>
        </w:rPr>
        <w:t xml:space="preserve">dd the Trail Race </w:t>
      </w:r>
      <w:r w:rsidR="00432A70">
        <w:rPr>
          <w:rFonts w:ascii="Calibri" w:hAnsi="Calibri" w:cs="Calibri"/>
          <w:bCs/>
        </w:rPr>
        <w:t xml:space="preserve">attendance </w:t>
      </w:r>
      <w:r w:rsidR="00CA72EC">
        <w:rPr>
          <w:rFonts w:ascii="Calibri" w:hAnsi="Calibri" w:cs="Calibri"/>
          <w:bCs/>
        </w:rPr>
        <w:t>numbers to the XC</w:t>
      </w:r>
      <w:r w:rsidR="00432A70">
        <w:rPr>
          <w:rFonts w:ascii="Calibri" w:hAnsi="Calibri" w:cs="Calibri"/>
          <w:bCs/>
        </w:rPr>
        <w:t xml:space="preserve">, </w:t>
      </w:r>
      <w:r w:rsidR="00CA72EC">
        <w:rPr>
          <w:rFonts w:ascii="Calibri" w:hAnsi="Calibri" w:cs="Calibri"/>
          <w:bCs/>
        </w:rPr>
        <w:t xml:space="preserve">the figures become more comparable with earlier years. </w:t>
      </w:r>
      <w:r w:rsidR="00432A70">
        <w:rPr>
          <w:rFonts w:ascii="Calibri" w:hAnsi="Calibri" w:cs="Calibri"/>
          <w:bCs/>
        </w:rPr>
        <w:t xml:space="preserve">He </w:t>
      </w:r>
      <w:r w:rsidR="00432A70">
        <w:rPr>
          <w:rFonts w:ascii="Calibri" w:hAnsi="Calibri" w:cs="Calibri"/>
          <w:bCs/>
        </w:rPr>
        <w:lastRenderedPageBreak/>
        <w:t xml:space="preserve">did wonder whether the trail series may </w:t>
      </w:r>
      <w:r w:rsidR="0081453B">
        <w:rPr>
          <w:rFonts w:ascii="Calibri" w:hAnsi="Calibri" w:cs="Calibri"/>
          <w:bCs/>
        </w:rPr>
        <w:t>affect</w:t>
      </w:r>
      <w:r w:rsidR="00432A70">
        <w:rPr>
          <w:rFonts w:ascii="Calibri" w:hAnsi="Calibri" w:cs="Calibri"/>
          <w:bCs/>
        </w:rPr>
        <w:t xml:space="preserve"> the XC figures in terms of overa</w:t>
      </w:r>
      <w:r w:rsidR="00FE051C">
        <w:rPr>
          <w:rFonts w:ascii="Calibri" w:hAnsi="Calibri" w:cs="Calibri"/>
          <w:bCs/>
        </w:rPr>
        <w:t>ll</w:t>
      </w:r>
      <w:r w:rsidR="00432A70">
        <w:rPr>
          <w:rFonts w:ascii="Calibri" w:hAnsi="Calibri" w:cs="Calibri"/>
          <w:bCs/>
        </w:rPr>
        <w:t xml:space="preserve"> </w:t>
      </w:r>
      <w:r w:rsidR="00FE051C">
        <w:rPr>
          <w:rFonts w:ascii="Calibri" w:hAnsi="Calibri" w:cs="Calibri"/>
          <w:bCs/>
        </w:rPr>
        <w:t>attendances over the whole year.</w:t>
      </w:r>
      <w:r w:rsidR="00467BA5">
        <w:rPr>
          <w:rFonts w:ascii="Calibri" w:hAnsi="Calibri" w:cs="Calibri"/>
          <w:bCs/>
        </w:rPr>
        <w:t xml:space="preserve"> It was agreed this was a possible factor. </w:t>
      </w:r>
    </w:p>
    <w:p w14:paraId="4ECAFC2B" w14:textId="77777777" w:rsidR="00432A70" w:rsidRDefault="00432A70" w:rsidP="00A36F4B">
      <w:pPr>
        <w:ind w:left="1080"/>
        <w:jc w:val="both"/>
        <w:rPr>
          <w:rFonts w:ascii="Calibri" w:hAnsi="Calibri" w:cs="Calibri"/>
          <w:bCs/>
        </w:rPr>
      </w:pPr>
    </w:p>
    <w:p w14:paraId="2D641AF7" w14:textId="16A7417B" w:rsidR="00FF70A6" w:rsidRDefault="00467BA5" w:rsidP="00A36F4B">
      <w:pPr>
        <w:ind w:left="1080"/>
        <w:jc w:val="both"/>
        <w:rPr>
          <w:rFonts w:ascii="Calibri" w:hAnsi="Calibri" w:cs="Calibri"/>
          <w:bCs/>
        </w:rPr>
      </w:pPr>
      <w:r>
        <w:rPr>
          <w:rFonts w:ascii="Calibri" w:hAnsi="Calibri" w:cs="Calibri"/>
          <w:bCs/>
        </w:rPr>
        <w:t>However, t</w:t>
      </w:r>
      <w:r w:rsidR="00CA72EC">
        <w:rPr>
          <w:rFonts w:ascii="Calibri" w:hAnsi="Calibri" w:cs="Calibri"/>
          <w:bCs/>
        </w:rPr>
        <w:t>he committee also agreed that time off for sport generally was proving increasingly difficult</w:t>
      </w:r>
      <w:r w:rsidR="00432A70">
        <w:rPr>
          <w:rFonts w:ascii="Calibri" w:hAnsi="Calibri" w:cs="Calibri"/>
          <w:bCs/>
        </w:rPr>
        <w:t xml:space="preserve"> and probably the primary cause of low numbers. </w:t>
      </w:r>
      <w:r w:rsidR="00CA72EC">
        <w:rPr>
          <w:rFonts w:ascii="Calibri" w:hAnsi="Calibri" w:cs="Calibri"/>
          <w:bCs/>
        </w:rPr>
        <w:t xml:space="preserve"> However, Humberside had proved to be successful this season in turning out greater numbers due to significant changes in the ‘Force’ attitude to sport, fitness and wellbeing.</w:t>
      </w:r>
    </w:p>
    <w:p w14:paraId="0CBC39D7" w14:textId="77777777" w:rsidR="00CA72EC" w:rsidRDefault="00CA72EC" w:rsidP="00A36F4B">
      <w:pPr>
        <w:ind w:left="1080"/>
        <w:jc w:val="both"/>
        <w:rPr>
          <w:rFonts w:ascii="Calibri" w:hAnsi="Calibri" w:cs="Calibri"/>
          <w:bCs/>
        </w:rPr>
      </w:pPr>
    </w:p>
    <w:p w14:paraId="25B7FD53" w14:textId="486B7BB2" w:rsidR="00CA72EC" w:rsidRDefault="00CA72EC" w:rsidP="00A36F4B">
      <w:pPr>
        <w:ind w:left="1080"/>
        <w:jc w:val="both"/>
        <w:rPr>
          <w:rFonts w:ascii="Calibri" w:hAnsi="Calibri" w:cs="Calibri"/>
          <w:bCs/>
        </w:rPr>
      </w:pPr>
      <w:r>
        <w:rPr>
          <w:rFonts w:ascii="Calibri" w:hAnsi="Calibri" w:cs="Calibri"/>
          <w:bCs/>
        </w:rPr>
        <w:t>It was felt that a matter of time other Forces would follow suit</w:t>
      </w:r>
      <w:r w:rsidR="00FE051C">
        <w:rPr>
          <w:rFonts w:ascii="Calibri" w:hAnsi="Calibri" w:cs="Calibri"/>
          <w:bCs/>
        </w:rPr>
        <w:t>,</w:t>
      </w:r>
      <w:r w:rsidR="00432A70">
        <w:rPr>
          <w:rFonts w:ascii="Calibri" w:hAnsi="Calibri" w:cs="Calibri"/>
          <w:bCs/>
        </w:rPr>
        <w:t xml:space="preserve"> but this may or may not happen.</w:t>
      </w:r>
    </w:p>
    <w:p w14:paraId="43A1E76E" w14:textId="77777777" w:rsidR="00CA72EC" w:rsidRDefault="00CA72EC" w:rsidP="00A36F4B">
      <w:pPr>
        <w:ind w:left="1080"/>
        <w:jc w:val="both"/>
        <w:rPr>
          <w:rFonts w:ascii="Calibri" w:hAnsi="Calibri" w:cs="Calibri"/>
          <w:bCs/>
        </w:rPr>
      </w:pPr>
    </w:p>
    <w:p w14:paraId="384AEDA8" w14:textId="7C42A7F3" w:rsidR="00432A70" w:rsidRDefault="00CA72EC" w:rsidP="00432A70">
      <w:pPr>
        <w:ind w:left="1080"/>
        <w:jc w:val="both"/>
        <w:rPr>
          <w:rFonts w:ascii="Calibri" w:hAnsi="Calibri" w:cs="Calibri"/>
          <w:bCs/>
        </w:rPr>
      </w:pPr>
      <w:r>
        <w:rPr>
          <w:rFonts w:ascii="Calibri" w:hAnsi="Calibri" w:cs="Calibri"/>
          <w:bCs/>
        </w:rPr>
        <w:t xml:space="preserve">In conclusion, the League was still hosting more fixtures than ever </w:t>
      </w:r>
      <w:r w:rsidR="0081453B">
        <w:rPr>
          <w:rFonts w:ascii="Calibri" w:hAnsi="Calibri" w:cs="Calibri"/>
          <w:bCs/>
        </w:rPr>
        <w:t>before,</w:t>
      </w:r>
      <w:r>
        <w:rPr>
          <w:rFonts w:ascii="Calibri" w:hAnsi="Calibri" w:cs="Calibri"/>
          <w:bCs/>
        </w:rPr>
        <w:t xml:space="preserve"> and each</w:t>
      </w:r>
      <w:r w:rsidR="00FE051C">
        <w:rPr>
          <w:rFonts w:ascii="Calibri" w:hAnsi="Calibri" w:cs="Calibri"/>
          <w:bCs/>
        </w:rPr>
        <w:t xml:space="preserve"> fixture</w:t>
      </w:r>
      <w:r>
        <w:rPr>
          <w:rFonts w:ascii="Calibri" w:hAnsi="Calibri" w:cs="Calibri"/>
          <w:bCs/>
        </w:rPr>
        <w:t xml:space="preserve"> did have a reasonable number attending to make the </w:t>
      </w:r>
      <w:r w:rsidR="00432A70">
        <w:rPr>
          <w:rFonts w:ascii="Calibri" w:hAnsi="Calibri" w:cs="Calibri"/>
          <w:bCs/>
        </w:rPr>
        <w:t>event</w:t>
      </w:r>
      <w:r>
        <w:rPr>
          <w:rFonts w:ascii="Calibri" w:hAnsi="Calibri" w:cs="Calibri"/>
          <w:bCs/>
        </w:rPr>
        <w:t xml:space="preserve"> viable. There were now three fixtures held in conjunction with the Midlands League that certainly bolstered </w:t>
      </w:r>
      <w:r w:rsidR="00FE051C">
        <w:rPr>
          <w:rFonts w:ascii="Calibri" w:hAnsi="Calibri" w:cs="Calibri"/>
          <w:bCs/>
        </w:rPr>
        <w:t xml:space="preserve">overall </w:t>
      </w:r>
      <w:r>
        <w:rPr>
          <w:rFonts w:ascii="Calibri" w:hAnsi="Calibri" w:cs="Calibri"/>
          <w:bCs/>
        </w:rPr>
        <w:t>numbers significantly.</w:t>
      </w:r>
      <w:r w:rsidR="00467BA5">
        <w:rPr>
          <w:rFonts w:ascii="Calibri" w:hAnsi="Calibri" w:cs="Calibri"/>
          <w:bCs/>
        </w:rPr>
        <w:t xml:space="preserve"> It was really up to each Force representative to ensure that the fixtures are well circulated.</w:t>
      </w:r>
    </w:p>
    <w:p w14:paraId="727BED85" w14:textId="77777777" w:rsidR="00432A70" w:rsidRDefault="00432A70" w:rsidP="00432A70">
      <w:pPr>
        <w:ind w:left="1080"/>
        <w:jc w:val="both"/>
        <w:rPr>
          <w:rFonts w:ascii="Calibri" w:hAnsi="Calibri" w:cs="Calibri"/>
          <w:bCs/>
        </w:rPr>
      </w:pPr>
    </w:p>
    <w:p w14:paraId="0FD73C66" w14:textId="3F3207AB" w:rsidR="00432A70" w:rsidRDefault="00432A70" w:rsidP="00432A70">
      <w:pPr>
        <w:ind w:left="1080"/>
        <w:jc w:val="both"/>
        <w:rPr>
          <w:rFonts w:ascii="Calibri" w:hAnsi="Calibri" w:cs="Calibri"/>
          <w:bCs/>
        </w:rPr>
      </w:pPr>
      <w:r>
        <w:rPr>
          <w:rFonts w:ascii="Calibri" w:hAnsi="Calibri" w:cs="Calibri"/>
          <w:bCs/>
        </w:rPr>
        <w:t xml:space="preserve">Steve proposed that we start the season a little earlier and finish into April. This would allow us to comfortably have 12 fixtures. This was taking into account </w:t>
      </w:r>
      <w:r w:rsidR="00FE051C">
        <w:rPr>
          <w:rFonts w:ascii="Calibri" w:hAnsi="Calibri" w:cs="Calibri"/>
          <w:bCs/>
        </w:rPr>
        <w:t xml:space="preserve">his proposal of </w:t>
      </w:r>
      <w:r>
        <w:rPr>
          <w:rFonts w:ascii="Calibri" w:hAnsi="Calibri" w:cs="Calibri"/>
          <w:bCs/>
        </w:rPr>
        <w:t>dropping the Trail League – See Item 6</w:t>
      </w:r>
    </w:p>
    <w:p w14:paraId="3AAF9088" w14:textId="77777777" w:rsidR="00432A70" w:rsidRPr="00FF70A6" w:rsidRDefault="00432A70" w:rsidP="00A36F4B">
      <w:pPr>
        <w:ind w:left="1080"/>
        <w:jc w:val="both"/>
        <w:rPr>
          <w:rFonts w:ascii="Calibri" w:hAnsi="Calibri" w:cs="Calibri"/>
          <w:bCs/>
        </w:rPr>
      </w:pPr>
    </w:p>
    <w:p w14:paraId="19FFB042" w14:textId="77777777" w:rsidR="0062151A" w:rsidRDefault="0062151A" w:rsidP="0062151A">
      <w:pPr>
        <w:ind w:left="1080"/>
        <w:jc w:val="both"/>
        <w:rPr>
          <w:rFonts w:ascii="Calibri" w:hAnsi="Calibri" w:cs="Calibri"/>
          <w:b/>
        </w:rPr>
      </w:pPr>
    </w:p>
    <w:p w14:paraId="2049BF99" w14:textId="750488B5" w:rsidR="0062151A" w:rsidRDefault="0062151A" w:rsidP="00432A70">
      <w:pPr>
        <w:numPr>
          <w:ilvl w:val="0"/>
          <w:numId w:val="9"/>
        </w:numPr>
        <w:jc w:val="both"/>
        <w:rPr>
          <w:rFonts w:ascii="Calibri" w:hAnsi="Calibri" w:cs="Calibri"/>
          <w:b/>
        </w:rPr>
      </w:pPr>
      <w:r>
        <w:rPr>
          <w:rFonts w:ascii="Calibri" w:hAnsi="Calibri" w:cs="Calibri"/>
          <w:b/>
        </w:rPr>
        <w:t>Accounts Summary – 202</w:t>
      </w:r>
      <w:r w:rsidR="00C46D9A">
        <w:rPr>
          <w:rFonts w:ascii="Calibri" w:hAnsi="Calibri" w:cs="Calibri"/>
          <w:b/>
        </w:rPr>
        <w:t>3</w:t>
      </w:r>
      <w:r>
        <w:rPr>
          <w:rFonts w:ascii="Calibri" w:hAnsi="Calibri" w:cs="Calibri"/>
          <w:b/>
        </w:rPr>
        <w:t>/202</w:t>
      </w:r>
      <w:r w:rsidR="00C46D9A">
        <w:rPr>
          <w:rFonts w:ascii="Calibri" w:hAnsi="Calibri" w:cs="Calibri"/>
          <w:b/>
        </w:rPr>
        <w:t>4</w:t>
      </w:r>
      <w:r w:rsidR="00CF3530">
        <w:rPr>
          <w:rFonts w:ascii="Calibri" w:hAnsi="Calibri" w:cs="Calibri"/>
          <w:b/>
        </w:rPr>
        <w:t xml:space="preserve"> (See Appendix)</w:t>
      </w:r>
    </w:p>
    <w:p w14:paraId="533C9EAC" w14:textId="77777777" w:rsidR="00104064" w:rsidRDefault="00104064" w:rsidP="00A36F4B">
      <w:pPr>
        <w:pStyle w:val="ListParagraph"/>
        <w:rPr>
          <w:rFonts w:ascii="Calibri" w:hAnsi="Calibri" w:cs="Calibri"/>
          <w:b/>
        </w:rPr>
      </w:pPr>
    </w:p>
    <w:p w14:paraId="6E3373A0" w14:textId="458CB9E1" w:rsidR="0062151A" w:rsidRDefault="00104064" w:rsidP="0062151A">
      <w:pPr>
        <w:pStyle w:val="ListParagraph"/>
        <w:rPr>
          <w:rFonts w:ascii="Calibri" w:hAnsi="Calibri" w:cs="Calibri"/>
          <w:b/>
        </w:rPr>
      </w:pPr>
      <w:r>
        <w:rPr>
          <w:rFonts w:ascii="Calibri" w:hAnsi="Calibri" w:cs="Calibri"/>
          <w:b/>
        </w:rPr>
        <w:t xml:space="preserve">Presented – </w:t>
      </w:r>
      <w:r w:rsidR="00C46D9A">
        <w:rPr>
          <w:rFonts w:ascii="Calibri" w:hAnsi="Calibri" w:cs="Calibri"/>
          <w:b/>
        </w:rPr>
        <w:t xml:space="preserve">Accounts </w:t>
      </w:r>
      <w:r>
        <w:rPr>
          <w:rFonts w:ascii="Calibri" w:hAnsi="Calibri" w:cs="Calibri"/>
          <w:b/>
        </w:rPr>
        <w:t>Appendix ‘A’</w:t>
      </w:r>
      <w:r w:rsidR="00FE051C">
        <w:rPr>
          <w:rFonts w:ascii="Calibri" w:hAnsi="Calibri" w:cs="Calibri"/>
          <w:b/>
        </w:rPr>
        <w:t xml:space="preserve"> </w:t>
      </w:r>
      <w:r w:rsidR="00467BA5">
        <w:rPr>
          <w:rFonts w:ascii="Calibri" w:hAnsi="Calibri" w:cs="Calibri"/>
          <w:b/>
        </w:rPr>
        <w:t xml:space="preserve">posted </w:t>
      </w:r>
      <w:r w:rsidR="00FE051C">
        <w:rPr>
          <w:rFonts w:ascii="Calibri" w:hAnsi="Calibri" w:cs="Calibri"/>
          <w:b/>
        </w:rPr>
        <w:t>below</w:t>
      </w:r>
    </w:p>
    <w:p w14:paraId="22AD732C" w14:textId="77777777" w:rsidR="00CA72EC" w:rsidRDefault="00CA72EC" w:rsidP="0062151A">
      <w:pPr>
        <w:pStyle w:val="ListParagraph"/>
        <w:rPr>
          <w:rFonts w:ascii="Calibri" w:hAnsi="Calibri" w:cs="Calibri"/>
          <w:b/>
        </w:rPr>
      </w:pPr>
    </w:p>
    <w:p w14:paraId="662A8A14" w14:textId="4B2DF22F" w:rsidR="00CA72EC" w:rsidRDefault="00CA72EC" w:rsidP="0062151A">
      <w:pPr>
        <w:pStyle w:val="ListParagraph"/>
        <w:rPr>
          <w:rFonts w:ascii="Calibri" w:hAnsi="Calibri" w:cs="Calibri"/>
          <w:bCs/>
        </w:rPr>
      </w:pPr>
      <w:r w:rsidRPr="00DC5FE8">
        <w:rPr>
          <w:rFonts w:ascii="Calibri" w:hAnsi="Calibri" w:cs="Calibri"/>
          <w:bCs/>
        </w:rPr>
        <w:t>The Treasurer, Steve Broadbent went through the Summary</w:t>
      </w:r>
      <w:r w:rsidR="00DC5FE8">
        <w:rPr>
          <w:rFonts w:ascii="Calibri" w:hAnsi="Calibri" w:cs="Calibri"/>
          <w:bCs/>
        </w:rPr>
        <w:t xml:space="preserve"> with the meeting. The bottom line is that the League held a healthy </w:t>
      </w:r>
      <w:r w:rsidR="00467BA5">
        <w:rPr>
          <w:rFonts w:ascii="Calibri" w:hAnsi="Calibri" w:cs="Calibri"/>
          <w:bCs/>
        </w:rPr>
        <w:t>£411.96</w:t>
      </w:r>
      <w:r w:rsidR="00DC5FE8">
        <w:rPr>
          <w:rFonts w:ascii="Calibri" w:hAnsi="Calibri" w:cs="Calibri"/>
          <w:bCs/>
        </w:rPr>
        <w:t xml:space="preserve"> reserve</w:t>
      </w:r>
      <w:r w:rsidR="00467BA5">
        <w:rPr>
          <w:rFonts w:ascii="Calibri" w:hAnsi="Calibri" w:cs="Calibri"/>
          <w:bCs/>
        </w:rPr>
        <w:t xml:space="preserve"> (updated for minutes)</w:t>
      </w:r>
      <w:r w:rsidR="00DC5FE8">
        <w:rPr>
          <w:rFonts w:ascii="Calibri" w:hAnsi="Calibri" w:cs="Calibri"/>
          <w:bCs/>
        </w:rPr>
        <w:t xml:space="preserve">. There was also a PSUK reserve of £430 that was a sinking fund held to cover toward website costs for maintaining PSUK Athletics. </w:t>
      </w:r>
    </w:p>
    <w:p w14:paraId="08FC3648" w14:textId="77777777" w:rsidR="00DC5FE8" w:rsidRDefault="00DC5FE8" w:rsidP="0062151A">
      <w:pPr>
        <w:pStyle w:val="ListParagraph"/>
        <w:rPr>
          <w:rFonts w:ascii="Calibri" w:hAnsi="Calibri" w:cs="Calibri"/>
          <w:bCs/>
        </w:rPr>
      </w:pPr>
    </w:p>
    <w:p w14:paraId="5E23935C" w14:textId="3CB0E0D2" w:rsidR="00DC5FE8" w:rsidRDefault="00DC5FE8" w:rsidP="00DC5FE8">
      <w:pPr>
        <w:pStyle w:val="ListParagraph"/>
        <w:rPr>
          <w:rFonts w:ascii="Calibri" w:hAnsi="Calibri" w:cs="Calibri"/>
          <w:bCs/>
        </w:rPr>
      </w:pPr>
      <w:r>
        <w:rPr>
          <w:rFonts w:ascii="Calibri" w:hAnsi="Calibri" w:cs="Calibri"/>
          <w:bCs/>
        </w:rPr>
        <w:t>Steve Broadbent said that the accounts of this type need not be professionally audited</w:t>
      </w:r>
      <w:r w:rsidR="00467BA5">
        <w:rPr>
          <w:rFonts w:ascii="Calibri" w:hAnsi="Calibri" w:cs="Calibri"/>
          <w:bCs/>
        </w:rPr>
        <w:t>,</w:t>
      </w:r>
      <w:r>
        <w:rPr>
          <w:rFonts w:ascii="Calibri" w:hAnsi="Calibri" w:cs="Calibri"/>
          <w:bCs/>
        </w:rPr>
        <w:t xml:space="preserve"> given the low cash flow. However, he asked that someone on the committee</w:t>
      </w:r>
      <w:r w:rsidR="00432A70">
        <w:rPr>
          <w:rFonts w:ascii="Calibri" w:hAnsi="Calibri" w:cs="Calibri"/>
          <w:bCs/>
        </w:rPr>
        <w:t>,</w:t>
      </w:r>
      <w:r>
        <w:rPr>
          <w:rFonts w:ascii="Calibri" w:hAnsi="Calibri" w:cs="Calibri"/>
          <w:bCs/>
        </w:rPr>
        <w:t xml:space="preserve"> familiar with auditing and figures</w:t>
      </w:r>
      <w:r w:rsidR="00432A70">
        <w:rPr>
          <w:rFonts w:ascii="Calibri" w:hAnsi="Calibri" w:cs="Calibri"/>
          <w:bCs/>
        </w:rPr>
        <w:t xml:space="preserve">, </w:t>
      </w:r>
      <w:r>
        <w:rPr>
          <w:rFonts w:ascii="Calibri" w:hAnsi="Calibri" w:cs="Calibri"/>
          <w:bCs/>
        </w:rPr>
        <w:t xml:space="preserve">volunteer to </w:t>
      </w:r>
      <w:r w:rsidR="00432A70">
        <w:rPr>
          <w:rFonts w:ascii="Calibri" w:hAnsi="Calibri" w:cs="Calibri"/>
          <w:bCs/>
        </w:rPr>
        <w:t>scrutinise</w:t>
      </w:r>
      <w:r>
        <w:rPr>
          <w:rFonts w:ascii="Calibri" w:hAnsi="Calibri" w:cs="Calibri"/>
          <w:bCs/>
        </w:rPr>
        <w:t xml:space="preserve"> the account independently. </w:t>
      </w:r>
      <w:r w:rsidR="00432A70">
        <w:rPr>
          <w:rFonts w:ascii="Calibri" w:hAnsi="Calibri" w:cs="Calibri"/>
          <w:bCs/>
        </w:rPr>
        <w:t>This would offer him a degree of transparency and protection.</w:t>
      </w:r>
    </w:p>
    <w:p w14:paraId="1E947EF9" w14:textId="77777777" w:rsidR="00DC5FE8" w:rsidRDefault="00DC5FE8" w:rsidP="00DC5FE8">
      <w:pPr>
        <w:rPr>
          <w:rFonts w:ascii="Calibri" w:hAnsi="Calibri" w:cs="Calibri"/>
          <w:bCs/>
        </w:rPr>
      </w:pPr>
      <w:r>
        <w:rPr>
          <w:rFonts w:ascii="Calibri" w:hAnsi="Calibri" w:cs="Calibri"/>
          <w:bCs/>
        </w:rPr>
        <w:tab/>
      </w:r>
    </w:p>
    <w:p w14:paraId="0FD204A5" w14:textId="523A9EE3" w:rsidR="00DC5FE8" w:rsidRDefault="00DC5FE8" w:rsidP="00DC5FE8">
      <w:pPr>
        <w:rPr>
          <w:rFonts w:ascii="Calibri" w:hAnsi="Calibri" w:cs="Calibri"/>
          <w:bCs/>
        </w:rPr>
      </w:pPr>
      <w:r>
        <w:rPr>
          <w:rFonts w:ascii="Calibri" w:hAnsi="Calibri" w:cs="Calibri"/>
          <w:bCs/>
        </w:rPr>
        <w:t xml:space="preserve">Shannon Davies </w:t>
      </w:r>
      <w:r w:rsidR="00432A70">
        <w:rPr>
          <w:rFonts w:ascii="Calibri" w:hAnsi="Calibri" w:cs="Calibri"/>
          <w:bCs/>
        </w:rPr>
        <w:t>volunteered</w:t>
      </w:r>
      <w:r>
        <w:rPr>
          <w:rFonts w:ascii="Calibri" w:hAnsi="Calibri" w:cs="Calibri"/>
          <w:bCs/>
        </w:rPr>
        <w:t xml:space="preserve"> the role.</w:t>
      </w:r>
    </w:p>
    <w:p w14:paraId="7C8E4297" w14:textId="77777777" w:rsidR="00DC5FE8" w:rsidRDefault="00DC5FE8" w:rsidP="00DC5FE8">
      <w:pPr>
        <w:rPr>
          <w:rFonts w:ascii="Calibri" w:hAnsi="Calibri" w:cs="Calibri"/>
          <w:bCs/>
        </w:rPr>
      </w:pPr>
    </w:p>
    <w:p w14:paraId="1E1F663B" w14:textId="319999C5" w:rsidR="00DC5FE8" w:rsidRPr="00432A70" w:rsidRDefault="00DC5FE8" w:rsidP="00DC5FE8">
      <w:pPr>
        <w:rPr>
          <w:rFonts w:ascii="Calibri" w:hAnsi="Calibri" w:cs="Calibri"/>
          <w:b/>
          <w:i/>
          <w:iCs/>
        </w:rPr>
      </w:pPr>
      <w:r w:rsidRPr="00432A70">
        <w:rPr>
          <w:rFonts w:ascii="Calibri" w:hAnsi="Calibri" w:cs="Calibri"/>
          <w:b/>
          <w:i/>
          <w:iCs/>
        </w:rPr>
        <w:t xml:space="preserve">Action: Shannon Davies to go through the bank statement, accounts summary and verify that the figures presented are correct. Shannon will sign off hard copies along with Heather Mitchell and Steve Broadbent once completed. </w:t>
      </w:r>
    </w:p>
    <w:p w14:paraId="14684954" w14:textId="77777777" w:rsidR="00DC5FE8" w:rsidRDefault="00DC5FE8" w:rsidP="00DC5FE8">
      <w:pPr>
        <w:pStyle w:val="ListParagraph"/>
        <w:rPr>
          <w:rFonts w:ascii="Calibri" w:hAnsi="Calibri" w:cs="Calibri"/>
          <w:bCs/>
        </w:rPr>
      </w:pPr>
    </w:p>
    <w:p w14:paraId="48D35367" w14:textId="35A19F47" w:rsidR="0062151A" w:rsidRDefault="0062151A" w:rsidP="00DC5FE8">
      <w:pPr>
        <w:pStyle w:val="ListParagraph"/>
        <w:rPr>
          <w:rFonts w:ascii="Calibri" w:hAnsi="Calibri" w:cs="Calibri"/>
          <w:b/>
        </w:rPr>
      </w:pPr>
      <w:r>
        <w:rPr>
          <w:rFonts w:ascii="Calibri" w:hAnsi="Calibri" w:cs="Calibri"/>
          <w:b/>
        </w:rPr>
        <w:t>Trail and XC League Set-Up 202</w:t>
      </w:r>
      <w:r w:rsidR="00C46D9A">
        <w:rPr>
          <w:rFonts w:ascii="Calibri" w:hAnsi="Calibri" w:cs="Calibri"/>
          <w:b/>
        </w:rPr>
        <w:t>4</w:t>
      </w:r>
      <w:r>
        <w:rPr>
          <w:rFonts w:ascii="Calibri" w:hAnsi="Calibri" w:cs="Calibri"/>
          <w:b/>
        </w:rPr>
        <w:t>/202</w:t>
      </w:r>
      <w:r w:rsidR="00C46D9A">
        <w:rPr>
          <w:rFonts w:ascii="Calibri" w:hAnsi="Calibri" w:cs="Calibri"/>
          <w:b/>
        </w:rPr>
        <w:t>5</w:t>
      </w:r>
    </w:p>
    <w:p w14:paraId="0C2FC1A1" w14:textId="77777777" w:rsidR="0062151A" w:rsidRDefault="0062151A" w:rsidP="0062151A">
      <w:pPr>
        <w:pStyle w:val="ListParagraph"/>
        <w:rPr>
          <w:rFonts w:ascii="Calibri" w:hAnsi="Calibri" w:cs="Calibri"/>
          <w:b/>
        </w:rPr>
      </w:pPr>
    </w:p>
    <w:p w14:paraId="26A467D3" w14:textId="5ED1C0FD" w:rsidR="0062151A" w:rsidRDefault="0062151A" w:rsidP="0062151A">
      <w:pPr>
        <w:numPr>
          <w:ilvl w:val="0"/>
          <w:numId w:val="5"/>
        </w:numPr>
        <w:jc w:val="both"/>
        <w:rPr>
          <w:rFonts w:ascii="Calibri" w:hAnsi="Calibri" w:cs="Calibri"/>
          <w:b/>
        </w:rPr>
      </w:pPr>
      <w:r>
        <w:rPr>
          <w:rFonts w:ascii="Calibri" w:hAnsi="Calibri" w:cs="Calibri"/>
          <w:b/>
        </w:rPr>
        <w:t>Number of fixtures</w:t>
      </w:r>
      <w:r w:rsidR="008765CB">
        <w:rPr>
          <w:rFonts w:ascii="Calibri" w:hAnsi="Calibri" w:cs="Calibri"/>
          <w:b/>
        </w:rPr>
        <w:t xml:space="preserve"> and Counting Fixtures</w:t>
      </w:r>
      <w:r w:rsidR="00104064">
        <w:rPr>
          <w:rFonts w:ascii="Calibri" w:hAnsi="Calibri" w:cs="Calibri"/>
          <w:b/>
        </w:rPr>
        <w:t xml:space="preserve"> </w:t>
      </w:r>
    </w:p>
    <w:p w14:paraId="04CDD6AC" w14:textId="77777777" w:rsidR="00BC31DB" w:rsidRDefault="00BC31DB" w:rsidP="00BC31DB">
      <w:pPr>
        <w:jc w:val="both"/>
        <w:rPr>
          <w:rFonts w:ascii="Calibri" w:hAnsi="Calibri" w:cs="Calibri"/>
          <w:b/>
        </w:rPr>
      </w:pPr>
    </w:p>
    <w:p w14:paraId="14386FFE" w14:textId="41FFFEFC" w:rsidR="00BC31DB" w:rsidRPr="00432A70" w:rsidRDefault="00BC31DB" w:rsidP="00BC31DB">
      <w:pPr>
        <w:jc w:val="both"/>
        <w:rPr>
          <w:rFonts w:ascii="Calibri" w:hAnsi="Calibri" w:cs="Calibri"/>
          <w:bCs/>
        </w:rPr>
      </w:pPr>
      <w:r w:rsidRPr="00432A70">
        <w:rPr>
          <w:rFonts w:ascii="Calibri" w:hAnsi="Calibri" w:cs="Calibri"/>
          <w:bCs/>
        </w:rPr>
        <w:t>12 fixtures were being proposed for next season. (See item 7)</w:t>
      </w:r>
    </w:p>
    <w:p w14:paraId="518507D1" w14:textId="77777777" w:rsidR="00BC31DB" w:rsidRDefault="00BC31DB" w:rsidP="00BC31DB">
      <w:pPr>
        <w:jc w:val="both"/>
        <w:rPr>
          <w:rFonts w:ascii="Calibri" w:hAnsi="Calibri" w:cs="Calibri"/>
          <w:b/>
        </w:rPr>
      </w:pPr>
    </w:p>
    <w:p w14:paraId="3750C2E7" w14:textId="5490735F" w:rsidR="0062151A" w:rsidRDefault="0062151A" w:rsidP="0062151A">
      <w:pPr>
        <w:numPr>
          <w:ilvl w:val="0"/>
          <w:numId w:val="5"/>
        </w:numPr>
        <w:jc w:val="both"/>
        <w:rPr>
          <w:rFonts w:ascii="Calibri" w:hAnsi="Calibri" w:cs="Calibri"/>
          <w:b/>
        </w:rPr>
      </w:pPr>
      <w:r>
        <w:rPr>
          <w:rFonts w:ascii="Calibri" w:hAnsi="Calibri" w:cs="Calibri"/>
          <w:b/>
        </w:rPr>
        <w:t>Entry Cost</w:t>
      </w:r>
    </w:p>
    <w:p w14:paraId="347FF242" w14:textId="77777777" w:rsidR="00432A70" w:rsidRDefault="00432A70" w:rsidP="00432A70">
      <w:pPr>
        <w:ind w:left="1800"/>
        <w:jc w:val="both"/>
        <w:rPr>
          <w:rFonts w:ascii="Calibri" w:hAnsi="Calibri" w:cs="Calibri"/>
          <w:b/>
        </w:rPr>
      </w:pPr>
    </w:p>
    <w:p w14:paraId="7CBEC622" w14:textId="57882E91" w:rsidR="00BC31DB" w:rsidRPr="00432A70" w:rsidRDefault="00BC31DB" w:rsidP="00BC31DB">
      <w:pPr>
        <w:jc w:val="both"/>
        <w:rPr>
          <w:rFonts w:ascii="Calibri" w:hAnsi="Calibri" w:cs="Calibri"/>
          <w:bCs/>
        </w:rPr>
      </w:pPr>
      <w:r w:rsidRPr="00432A70">
        <w:rPr>
          <w:rFonts w:ascii="Calibri" w:hAnsi="Calibri" w:cs="Calibri"/>
          <w:bCs/>
        </w:rPr>
        <w:t>Agreed that</w:t>
      </w:r>
      <w:r w:rsidR="00432A70">
        <w:rPr>
          <w:rFonts w:ascii="Calibri" w:hAnsi="Calibri" w:cs="Calibri"/>
          <w:bCs/>
        </w:rPr>
        <w:t xml:space="preserve"> the current</w:t>
      </w:r>
      <w:r w:rsidRPr="00432A70">
        <w:rPr>
          <w:rFonts w:ascii="Calibri" w:hAnsi="Calibri" w:cs="Calibri"/>
          <w:bCs/>
        </w:rPr>
        <w:t xml:space="preserve"> £15 entry cost was reasonable and can still include a season memento.</w:t>
      </w:r>
      <w:r w:rsidR="00432A70" w:rsidRPr="00432A70">
        <w:rPr>
          <w:rFonts w:ascii="Calibri" w:hAnsi="Calibri" w:cs="Calibri"/>
          <w:bCs/>
        </w:rPr>
        <w:t xml:space="preserve"> £4 for a single fixture. Using the Bookitzone entry portal.</w:t>
      </w:r>
    </w:p>
    <w:p w14:paraId="7FBB10FB" w14:textId="77777777" w:rsidR="00BC31DB" w:rsidRDefault="00BC31DB" w:rsidP="00BC31DB">
      <w:pPr>
        <w:jc w:val="both"/>
        <w:rPr>
          <w:rFonts w:ascii="Calibri" w:hAnsi="Calibri" w:cs="Calibri"/>
          <w:b/>
        </w:rPr>
      </w:pPr>
    </w:p>
    <w:p w14:paraId="44A6EB4A" w14:textId="27258DD6" w:rsidR="0062151A" w:rsidRDefault="0062151A" w:rsidP="0062151A">
      <w:pPr>
        <w:numPr>
          <w:ilvl w:val="0"/>
          <w:numId w:val="5"/>
        </w:numPr>
        <w:jc w:val="both"/>
        <w:rPr>
          <w:rFonts w:ascii="Calibri" w:hAnsi="Calibri" w:cs="Calibri"/>
          <w:b/>
        </w:rPr>
      </w:pPr>
      <w:r>
        <w:rPr>
          <w:rFonts w:ascii="Calibri" w:hAnsi="Calibri" w:cs="Calibri"/>
          <w:b/>
        </w:rPr>
        <w:t>Venues</w:t>
      </w:r>
    </w:p>
    <w:p w14:paraId="2A8B660B" w14:textId="77777777" w:rsidR="00432A70" w:rsidRDefault="00432A70" w:rsidP="00BC31DB">
      <w:pPr>
        <w:jc w:val="both"/>
        <w:rPr>
          <w:rFonts w:ascii="Calibri" w:hAnsi="Calibri" w:cs="Calibri"/>
          <w:b/>
        </w:rPr>
      </w:pPr>
    </w:p>
    <w:p w14:paraId="52D89398" w14:textId="7D0FD5D5" w:rsidR="00BC31DB" w:rsidRPr="00467BA5" w:rsidRDefault="00BC31DB" w:rsidP="00BC31DB">
      <w:pPr>
        <w:jc w:val="both"/>
        <w:rPr>
          <w:rFonts w:ascii="Calibri" w:hAnsi="Calibri" w:cs="Calibri"/>
          <w:bCs/>
        </w:rPr>
      </w:pPr>
      <w:r w:rsidRPr="00467BA5">
        <w:rPr>
          <w:rFonts w:ascii="Calibri" w:hAnsi="Calibri" w:cs="Calibri"/>
          <w:bCs/>
        </w:rPr>
        <w:t xml:space="preserve">See list at Item </w:t>
      </w:r>
      <w:r w:rsidR="00432A70" w:rsidRPr="00467BA5">
        <w:rPr>
          <w:rFonts w:ascii="Calibri" w:hAnsi="Calibri" w:cs="Calibri"/>
          <w:bCs/>
        </w:rPr>
        <w:t>8</w:t>
      </w:r>
    </w:p>
    <w:p w14:paraId="3D6F2706" w14:textId="77777777" w:rsidR="00BC31DB" w:rsidRDefault="00BC31DB" w:rsidP="00BC31DB">
      <w:pPr>
        <w:jc w:val="both"/>
        <w:rPr>
          <w:rFonts w:ascii="Calibri" w:hAnsi="Calibri" w:cs="Calibri"/>
          <w:b/>
        </w:rPr>
      </w:pPr>
    </w:p>
    <w:p w14:paraId="66BF06D5" w14:textId="1B6DDBA3" w:rsidR="0062151A" w:rsidRDefault="0062151A" w:rsidP="0062151A">
      <w:pPr>
        <w:numPr>
          <w:ilvl w:val="0"/>
          <w:numId w:val="5"/>
        </w:numPr>
        <w:jc w:val="both"/>
        <w:rPr>
          <w:rFonts w:ascii="Calibri" w:hAnsi="Calibri" w:cs="Calibri"/>
          <w:b/>
        </w:rPr>
      </w:pPr>
      <w:r>
        <w:rPr>
          <w:rFonts w:ascii="Calibri" w:hAnsi="Calibri" w:cs="Calibri"/>
          <w:b/>
        </w:rPr>
        <w:t>Facilities</w:t>
      </w:r>
    </w:p>
    <w:p w14:paraId="5FDC0222" w14:textId="77777777" w:rsidR="00BC31DB" w:rsidRDefault="00BC31DB" w:rsidP="00BC31DB">
      <w:pPr>
        <w:jc w:val="both"/>
        <w:rPr>
          <w:rFonts w:ascii="Calibri" w:hAnsi="Calibri" w:cs="Calibri"/>
          <w:b/>
        </w:rPr>
      </w:pPr>
    </w:p>
    <w:p w14:paraId="6CEF6972" w14:textId="29F10F83" w:rsidR="00BC31DB" w:rsidRPr="00432A70" w:rsidRDefault="00BC31DB" w:rsidP="00BC31DB">
      <w:pPr>
        <w:jc w:val="both"/>
        <w:rPr>
          <w:rFonts w:ascii="Calibri" w:hAnsi="Calibri" w:cs="Calibri"/>
          <w:bCs/>
        </w:rPr>
      </w:pPr>
      <w:r w:rsidRPr="00432A70">
        <w:rPr>
          <w:rFonts w:ascii="Calibri" w:hAnsi="Calibri" w:cs="Calibri"/>
          <w:bCs/>
        </w:rPr>
        <w:t xml:space="preserve">Agreed car parking and toilets were essential – </w:t>
      </w:r>
      <w:r w:rsidRPr="00432A70">
        <w:rPr>
          <w:rFonts w:ascii="Calibri" w:hAnsi="Calibri" w:cs="Calibri"/>
          <w:bCs/>
        </w:rPr>
        <w:t>other facilities a bonus</w:t>
      </w:r>
      <w:r w:rsidRPr="00432A70">
        <w:rPr>
          <w:rFonts w:ascii="Calibri" w:hAnsi="Calibri" w:cs="Calibri"/>
          <w:bCs/>
        </w:rPr>
        <w:t xml:space="preserve"> providing host had sufficient budget to provide.</w:t>
      </w:r>
    </w:p>
    <w:p w14:paraId="4A1E6113" w14:textId="07534354" w:rsidR="00BC31DB" w:rsidRDefault="00BC31DB" w:rsidP="00BC31DB">
      <w:pPr>
        <w:jc w:val="both"/>
        <w:rPr>
          <w:rFonts w:ascii="Calibri" w:hAnsi="Calibri" w:cs="Calibri"/>
          <w:b/>
        </w:rPr>
      </w:pPr>
      <w:r>
        <w:rPr>
          <w:rFonts w:ascii="Calibri" w:hAnsi="Calibri" w:cs="Calibri"/>
          <w:b/>
        </w:rPr>
        <w:t xml:space="preserve"> </w:t>
      </w:r>
    </w:p>
    <w:p w14:paraId="01A51059" w14:textId="27098B90" w:rsidR="0062151A" w:rsidRDefault="0062151A" w:rsidP="00720E59">
      <w:pPr>
        <w:numPr>
          <w:ilvl w:val="0"/>
          <w:numId w:val="5"/>
        </w:numPr>
        <w:jc w:val="both"/>
        <w:rPr>
          <w:rFonts w:ascii="Calibri" w:hAnsi="Calibri" w:cs="Calibri"/>
          <w:b/>
        </w:rPr>
      </w:pPr>
      <w:r>
        <w:rPr>
          <w:rFonts w:ascii="Calibri" w:hAnsi="Calibri" w:cs="Calibri"/>
          <w:b/>
        </w:rPr>
        <w:t>Post-Race Catering</w:t>
      </w:r>
    </w:p>
    <w:p w14:paraId="2DA485F9" w14:textId="77777777" w:rsidR="00432A70" w:rsidRDefault="00432A70" w:rsidP="00432A70">
      <w:pPr>
        <w:ind w:left="1800"/>
        <w:jc w:val="both"/>
        <w:rPr>
          <w:rFonts w:ascii="Calibri" w:hAnsi="Calibri" w:cs="Calibri"/>
          <w:b/>
        </w:rPr>
      </w:pPr>
    </w:p>
    <w:p w14:paraId="5C4DA89E" w14:textId="3F4CB3CA" w:rsidR="00BC31DB" w:rsidRPr="00432A70" w:rsidRDefault="00BC31DB" w:rsidP="00BC31DB">
      <w:pPr>
        <w:jc w:val="both"/>
        <w:rPr>
          <w:rFonts w:ascii="Calibri" w:hAnsi="Calibri" w:cs="Calibri"/>
          <w:bCs/>
        </w:rPr>
      </w:pPr>
      <w:r w:rsidRPr="00432A70">
        <w:rPr>
          <w:rFonts w:ascii="Calibri" w:hAnsi="Calibri" w:cs="Calibri"/>
          <w:bCs/>
        </w:rPr>
        <w:lastRenderedPageBreak/>
        <w:t xml:space="preserve">Out of boot snacks should continue. Catering at premises can be considered providing the cost is reasonable. </w:t>
      </w:r>
      <w:r w:rsidR="00432A70">
        <w:rPr>
          <w:rFonts w:ascii="Calibri" w:hAnsi="Calibri" w:cs="Calibri"/>
          <w:bCs/>
        </w:rPr>
        <w:t>League to cover any reasonable catering costs for Forces unable to provide.</w:t>
      </w:r>
    </w:p>
    <w:p w14:paraId="223EEDFB" w14:textId="77777777" w:rsidR="00BC31DB" w:rsidRDefault="00BC31DB" w:rsidP="00BC31DB">
      <w:pPr>
        <w:jc w:val="both"/>
        <w:rPr>
          <w:rFonts w:ascii="Calibri" w:hAnsi="Calibri" w:cs="Calibri"/>
          <w:b/>
        </w:rPr>
      </w:pPr>
    </w:p>
    <w:p w14:paraId="5724BDE4" w14:textId="17D3EE75" w:rsidR="00720E59" w:rsidRDefault="00720E59" w:rsidP="00720E59">
      <w:pPr>
        <w:numPr>
          <w:ilvl w:val="0"/>
          <w:numId w:val="5"/>
        </w:numPr>
        <w:jc w:val="both"/>
        <w:rPr>
          <w:rFonts w:ascii="Calibri" w:hAnsi="Calibri" w:cs="Calibri"/>
          <w:b/>
        </w:rPr>
      </w:pPr>
      <w:r>
        <w:rPr>
          <w:rFonts w:ascii="Calibri" w:hAnsi="Calibri" w:cs="Calibri"/>
          <w:b/>
        </w:rPr>
        <w:t>Prizes</w:t>
      </w:r>
    </w:p>
    <w:p w14:paraId="41826154" w14:textId="77777777" w:rsidR="00432A70" w:rsidRDefault="00432A70" w:rsidP="00432A70">
      <w:pPr>
        <w:ind w:left="1800"/>
        <w:jc w:val="both"/>
        <w:rPr>
          <w:rFonts w:ascii="Calibri" w:hAnsi="Calibri" w:cs="Calibri"/>
          <w:b/>
        </w:rPr>
      </w:pPr>
    </w:p>
    <w:p w14:paraId="6D60DF2D" w14:textId="0986B227" w:rsidR="00BC31DB" w:rsidRPr="00432A70" w:rsidRDefault="0014341A" w:rsidP="00BC31DB">
      <w:pPr>
        <w:jc w:val="both"/>
        <w:rPr>
          <w:rFonts w:ascii="Calibri" w:hAnsi="Calibri" w:cs="Calibri"/>
          <w:bCs/>
        </w:rPr>
      </w:pPr>
      <w:r w:rsidRPr="00432A70">
        <w:rPr>
          <w:rFonts w:ascii="Calibri" w:hAnsi="Calibri" w:cs="Calibri"/>
          <w:bCs/>
        </w:rPr>
        <w:t>It was decided that bottles of wine and beer were the popular option</w:t>
      </w:r>
      <w:r w:rsidR="00467BA5">
        <w:rPr>
          <w:rFonts w:ascii="Calibri" w:hAnsi="Calibri" w:cs="Calibri"/>
          <w:bCs/>
        </w:rPr>
        <w:t xml:space="preserve">. </w:t>
      </w:r>
      <w:r w:rsidRPr="00432A70">
        <w:rPr>
          <w:rFonts w:ascii="Calibri" w:hAnsi="Calibri" w:cs="Calibri"/>
          <w:bCs/>
        </w:rPr>
        <w:t xml:space="preserve">Carl Horth later proposed that maybe an </w:t>
      </w:r>
      <w:r w:rsidR="0081453B" w:rsidRPr="00432A70">
        <w:rPr>
          <w:rFonts w:ascii="Calibri" w:hAnsi="Calibri" w:cs="Calibri"/>
          <w:bCs/>
        </w:rPr>
        <w:t>alcohol-free</w:t>
      </w:r>
      <w:r w:rsidRPr="00432A70">
        <w:rPr>
          <w:rFonts w:ascii="Calibri" w:hAnsi="Calibri" w:cs="Calibri"/>
          <w:bCs/>
        </w:rPr>
        <w:t xml:space="preserve"> option should be made available for teetotal runners.</w:t>
      </w:r>
    </w:p>
    <w:p w14:paraId="2B978D34" w14:textId="77777777" w:rsidR="0014341A" w:rsidRDefault="0014341A" w:rsidP="00BC31DB">
      <w:pPr>
        <w:jc w:val="both"/>
        <w:rPr>
          <w:rFonts w:ascii="Calibri" w:hAnsi="Calibri" w:cs="Calibri"/>
          <w:b/>
        </w:rPr>
      </w:pPr>
    </w:p>
    <w:p w14:paraId="35E77766" w14:textId="136D5DFC" w:rsidR="0062151A" w:rsidRPr="00432A70" w:rsidRDefault="0014341A" w:rsidP="00432A70">
      <w:pPr>
        <w:jc w:val="both"/>
        <w:rPr>
          <w:rFonts w:ascii="Calibri" w:hAnsi="Calibri" w:cs="Calibri"/>
          <w:b/>
          <w:i/>
          <w:iCs/>
        </w:rPr>
      </w:pPr>
      <w:r w:rsidRPr="00432A70">
        <w:rPr>
          <w:rFonts w:ascii="Calibri" w:hAnsi="Calibri" w:cs="Calibri"/>
          <w:b/>
          <w:i/>
          <w:iCs/>
        </w:rPr>
        <w:t>Action: Steve to consider adding ‘</w:t>
      </w:r>
      <w:r w:rsidR="0081453B" w:rsidRPr="00432A70">
        <w:rPr>
          <w:rFonts w:ascii="Calibri" w:hAnsi="Calibri" w:cs="Calibri"/>
          <w:b/>
          <w:i/>
          <w:iCs/>
        </w:rPr>
        <w:t>Alco free</w:t>
      </w:r>
      <w:r w:rsidRPr="00432A70">
        <w:rPr>
          <w:rFonts w:ascii="Calibri" w:hAnsi="Calibri" w:cs="Calibri"/>
          <w:b/>
          <w:i/>
          <w:iCs/>
        </w:rPr>
        <w:t xml:space="preserve"> prizes’ </w:t>
      </w:r>
      <w:r w:rsidR="00432A70">
        <w:rPr>
          <w:rFonts w:ascii="Calibri" w:hAnsi="Calibri" w:cs="Calibri"/>
          <w:b/>
          <w:i/>
          <w:iCs/>
        </w:rPr>
        <w:t xml:space="preserve">option </w:t>
      </w:r>
      <w:r w:rsidRPr="00432A70">
        <w:rPr>
          <w:rFonts w:ascii="Calibri" w:hAnsi="Calibri" w:cs="Calibri"/>
          <w:b/>
          <w:i/>
          <w:iCs/>
        </w:rPr>
        <w:t>to the booking system</w:t>
      </w:r>
    </w:p>
    <w:p w14:paraId="6FDFFBFF" w14:textId="77777777" w:rsidR="0014341A" w:rsidRDefault="0014341A" w:rsidP="0014341A">
      <w:pPr>
        <w:ind w:left="1800"/>
        <w:jc w:val="both"/>
        <w:rPr>
          <w:rFonts w:ascii="Calibri" w:hAnsi="Calibri" w:cs="Calibri"/>
          <w:b/>
        </w:rPr>
      </w:pPr>
    </w:p>
    <w:p w14:paraId="527E175B" w14:textId="77777777" w:rsidR="0014341A" w:rsidRDefault="001B2392" w:rsidP="00432A70">
      <w:pPr>
        <w:numPr>
          <w:ilvl w:val="0"/>
          <w:numId w:val="9"/>
        </w:numPr>
        <w:jc w:val="both"/>
        <w:rPr>
          <w:rFonts w:ascii="Calibri" w:hAnsi="Calibri" w:cs="Calibri"/>
          <w:b/>
        </w:rPr>
      </w:pPr>
      <w:r w:rsidRPr="0014341A">
        <w:rPr>
          <w:rFonts w:ascii="Calibri" w:hAnsi="Calibri" w:cs="Calibri"/>
          <w:b/>
        </w:rPr>
        <w:t>Proposed Trail League fixture</w:t>
      </w:r>
      <w:r w:rsidR="0068251C" w:rsidRPr="0014341A">
        <w:rPr>
          <w:rFonts w:ascii="Calibri" w:hAnsi="Calibri" w:cs="Calibri"/>
          <w:b/>
        </w:rPr>
        <w:t>s</w:t>
      </w:r>
      <w:r w:rsidRPr="0014341A">
        <w:rPr>
          <w:rFonts w:ascii="Calibri" w:hAnsi="Calibri" w:cs="Calibri"/>
          <w:b/>
        </w:rPr>
        <w:t xml:space="preserve"> for 20</w:t>
      </w:r>
      <w:r w:rsidR="00C46D9A" w:rsidRPr="0014341A">
        <w:rPr>
          <w:rFonts w:ascii="Calibri" w:hAnsi="Calibri" w:cs="Calibri"/>
          <w:b/>
        </w:rPr>
        <w:t>24</w:t>
      </w:r>
    </w:p>
    <w:p w14:paraId="14CEE13B" w14:textId="77777777" w:rsidR="0014341A" w:rsidRDefault="0014341A" w:rsidP="0014341A">
      <w:pPr>
        <w:jc w:val="both"/>
        <w:rPr>
          <w:rFonts w:ascii="Calibri" w:hAnsi="Calibri" w:cs="Calibri"/>
          <w:b/>
        </w:rPr>
      </w:pPr>
    </w:p>
    <w:p w14:paraId="4B4FC29F" w14:textId="6D24A0F3" w:rsidR="0014341A" w:rsidRPr="00432A70" w:rsidRDefault="0014341A" w:rsidP="0014341A">
      <w:pPr>
        <w:jc w:val="both"/>
        <w:rPr>
          <w:rFonts w:ascii="Calibri" w:hAnsi="Calibri" w:cs="Calibri"/>
          <w:bCs/>
        </w:rPr>
      </w:pPr>
      <w:r w:rsidRPr="00432A70">
        <w:rPr>
          <w:rFonts w:ascii="Calibri" w:hAnsi="Calibri" w:cs="Calibri"/>
          <w:bCs/>
        </w:rPr>
        <w:t>Though the Trail League had again proved popular, numbers were very low. Steve did question whether the time and effort putting on a race for just 10 to 20 runners was viable. It was felt that maybe the market was saturated particular in the summer, school holiday months.</w:t>
      </w:r>
    </w:p>
    <w:p w14:paraId="3B989B16" w14:textId="77777777" w:rsidR="0014341A" w:rsidRPr="00432A70" w:rsidRDefault="0014341A" w:rsidP="0014341A">
      <w:pPr>
        <w:jc w:val="both"/>
        <w:rPr>
          <w:rFonts w:ascii="Calibri" w:hAnsi="Calibri" w:cs="Calibri"/>
          <w:bCs/>
        </w:rPr>
      </w:pPr>
    </w:p>
    <w:p w14:paraId="4375855E" w14:textId="1FEA1B98" w:rsidR="0014341A" w:rsidRDefault="0014341A" w:rsidP="0014341A">
      <w:pPr>
        <w:jc w:val="both"/>
        <w:rPr>
          <w:rFonts w:ascii="Calibri" w:hAnsi="Calibri" w:cs="Calibri"/>
          <w:bCs/>
        </w:rPr>
      </w:pPr>
      <w:r w:rsidRPr="00432A70">
        <w:rPr>
          <w:rFonts w:ascii="Calibri" w:hAnsi="Calibri" w:cs="Calibri"/>
          <w:bCs/>
        </w:rPr>
        <w:t>Lancashire, North Yorkshire, West Yorkshire and GMP fixtures were low</w:t>
      </w:r>
      <w:r w:rsidR="00432A70">
        <w:rPr>
          <w:rFonts w:ascii="Calibri" w:hAnsi="Calibri" w:cs="Calibri"/>
          <w:bCs/>
        </w:rPr>
        <w:t xml:space="preserve"> in numbers</w:t>
      </w:r>
      <w:r w:rsidRPr="00432A70">
        <w:rPr>
          <w:rFonts w:ascii="Calibri" w:hAnsi="Calibri" w:cs="Calibri"/>
          <w:bCs/>
        </w:rPr>
        <w:t xml:space="preserve"> and the hosts had all been consulted and reluctant to host</w:t>
      </w:r>
      <w:r w:rsidR="00467BA5">
        <w:rPr>
          <w:rFonts w:ascii="Calibri" w:hAnsi="Calibri" w:cs="Calibri"/>
          <w:bCs/>
        </w:rPr>
        <w:t xml:space="preserve"> another Season</w:t>
      </w:r>
      <w:r w:rsidRPr="00432A70">
        <w:rPr>
          <w:rFonts w:ascii="Calibri" w:hAnsi="Calibri" w:cs="Calibri"/>
          <w:bCs/>
        </w:rPr>
        <w:t>. Jack Pilkington’s Cheshire fixt</w:t>
      </w:r>
      <w:r w:rsidR="00432A70">
        <w:rPr>
          <w:rFonts w:ascii="Calibri" w:hAnsi="Calibri" w:cs="Calibri"/>
          <w:bCs/>
        </w:rPr>
        <w:t>u</w:t>
      </w:r>
      <w:r w:rsidRPr="00432A70">
        <w:rPr>
          <w:rFonts w:ascii="Calibri" w:hAnsi="Calibri" w:cs="Calibri"/>
          <w:bCs/>
        </w:rPr>
        <w:t>re did attract higher numbers.</w:t>
      </w:r>
      <w:r w:rsidR="00432A70">
        <w:rPr>
          <w:rFonts w:ascii="Calibri" w:hAnsi="Calibri" w:cs="Calibri"/>
          <w:bCs/>
        </w:rPr>
        <w:t xml:space="preserve"> </w:t>
      </w:r>
      <w:r w:rsidRPr="00432A70">
        <w:rPr>
          <w:rFonts w:ascii="Calibri" w:hAnsi="Calibri" w:cs="Calibri"/>
          <w:bCs/>
        </w:rPr>
        <w:t>Jack Pilkington was happy to continue his fixture another Season in May or June.</w:t>
      </w:r>
    </w:p>
    <w:p w14:paraId="5CBE938A" w14:textId="77777777" w:rsidR="00432A70" w:rsidRDefault="00432A70" w:rsidP="0014341A">
      <w:pPr>
        <w:jc w:val="both"/>
        <w:rPr>
          <w:rFonts w:ascii="Calibri" w:hAnsi="Calibri" w:cs="Calibri"/>
          <w:bCs/>
        </w:rPr>
      </w:pPr>
    </w:p>
    <w:p w14:paraId="20FD1EDB" w14:textId="5DFBB4F1" w:rsidR="00432A70" w:rsidRPr="00432A70" w:rsidRDefault="00432A70" w:rsidP="0014341A">
      <w:pPr>
        <w:jc w:val="both"/>
        <w:rPr>
          <w:rFonts w:ascii="Calibri" w:hAnsi="Calibri" w:cs="Calibri"/>
          <w:bCs/>
        </w:rPr>
      </w:pPr>
      <w:r>
        <w:rPr>
          <w:rFonts w:ascii="Calibri" w:hAnsi="Calibri" w:cs="Calibri"/>
          <w:bCs/>
        </w:rPr>
        <w:t>It was agreed that having ‘One’ Trail fixture was a good compromise.</w:t>
      </w:r>
    </w:p>
    <w:p w14:paraId="2D38537F" w14:textId="77777777" w:rsidR="0014341A" w:rsidRDefault="0014341A" w:rsidP="0014341A">
      <w:pPr>
        <w:jc w:val="both"/>
        <w:rPr>
          <w:rFonts w:ascii="Calibri" w:hAnsi="Calibri" w:cs="Calibri"/>
          <w:b/>
        </w:rPr>
      </w:pPr>
    </w:p>
    <w:p w14:paraId="307A20DC" w14:textId="78414DFD" w:rsidR="0014341A" w:rsidRPr="00432A70" w:rsidRDefault="0014341A" w:rsidP="0014341A">
      <w:pPr>
        <w:jc w:val="both"/>
        <w:rPr>
          <w:rFonts w:ascii="Calibri" w:hAnsi="Calibri" w:cs="Calibri"/>
          <w:b/>
          <w:i/>
          <w:iCs/>
        </w:rPr>
      </w:pPr>
      <w:r w:rsidRPr="00432A70">
        <w:rPr>
          <w:rFonts w:ascii="Calibri" w:hAnsi="Calibri" w:cs="Calibri"/>
          <w:b/>
          <w:i/>
          <w:iCs/>
        </w:rPr>
        <w:t>Action: Jack Pilkington to stage a single ‘Northern Police Trail Race‘ Fixture – Date to be confirmed</w:t>
      </w:r>
    </w:p>
    <w:p w14:paraId="6A928892" w14:textId="77777777" w:rsidR="0014341A" w:rsidRPr="00C46D9A" w:rsidRDefault="0014341A" w:rsidP="0014341A">
      <w:pPr>
        <w:jc w:val="both"/>
        <w:rPr>
          <w:rFonts w:ascii="Calibri" w:hAnsi="Calibri" w:cs="Calibri"/>
          <w:b/>
        </w:rPr>
      </w:pPr>
    </w:p>
    <w:p w14:paraId="4B80AF53" w14:textId="09D01818" w:rsidR="0071076D" w:rsidRPr="0062151A" w:rsidRDefault="00073F63" w:rsidP="00432A70">
      <w:pPr>
        <w:numPr>
          <w:ilvl w:val="0"/>
          <w:numId w:val="9"/>
        </w:numPr>
        <w:jc w:val="both"/>
        <w:rPr>
          <w:rFonts w:ascii="Calibri" w:hAnsi="Calibri" w:cs="Calibri"/>
          <w:b/>
        </w:rPr>
      </w:pPr>
      <w:r w:rsidRPr="0062151A">
        <w:rPr>
          <w:rFonts w:ascii="Calibri" w:hAnsi="Calibri" w:cs="Calibri"/>
          <w:b/>
        </w:rPr>
        <w:t xml:space="preserve">Proposed </w:t>
      </w:r>
      <w:r w:rsidR="001B2392" w:rsidRPr="0062151A">
        <w:rPr>
          <w:rFonts w:ascii="Calibri" w:hAnsi="Calibri" w:cs="Calibri"/>
          <w:b/>
        </w:rPr>
        <w:t xml:space="preserve">XC </w:t>
      </w:r>
      <w:r w:rsidR="0071076D" w:rsidRPr="0062151A">
        <w:rPr>
          <w:rFonts w:ascii="Calibri" w:hAnsi="Calibri" w:cs="Calibri"/>
          <w:b/>
        </w:rPr>
        <w:t>League fixture list for 20</w:t>
      </w:r>
      <w:r w:rsidR="003D1A64" w:rsidRPr="0062151A">
        <w:rPr>
          <w:rFonts w:ascii="Calibri" w:hAnsi="Calibri" w:cs="Calibri"/>
          <w:b/>
        </w:rPr>
        <w:t>2</w:t>
      </w:r>
      <w:r w:rsidR="00C46D9A">
        <w:rPr>
          <w:rFonts w:ascii="Calibri" w:hAnsi="Calibri" w:cs="Calibri"/>
          <w:b/>
        </w:rPr>
        <w:t>4</w:t>
      </w:r>
      <w:r w:rsidR="0071076D" w:rsidRPr="0062151A">
        <w:rPr>
          <w:rFonts w:ascii="Calibri" w:hAnsi="Calibri" w:cs="Calibri"/>
          <w:b/>
        </w:rPr>
        <w:t>/20</w:t>
      </w:r>
      <w:r w:rsidR="00387613" w:rsidRPr="0062151A">
        <w:rPr>
          <w:rFonts w:ascii="Calibri" w:hAnsi="Calibri" w:cs="Calibri"/>
          <w:b/>
        </w:rPr>
        <w:t>2</w:t>
      </w:r>
      <w:r w:rsidR="00C46D9A">
        <w:rPr>
          <w:rFonts w:ascii="Calibri" w:hAnsi="Calibri" w:cs="Calibri"/>
          <w:b/>
        </w:rPr>
        <w:t>5</w:t>
      </w:r>
      <w:r w:rsidR="0071076D" w:rsidRPr="0062151A">
        <w:rPr>
          <w:rFonts w:ascii="Calibri" w:hAnsi="Calibri" w:cs="Calibri"/>
          <w:b/>
        </w:rPr>
        <w:t xml:space="preserve"> season</w:t>
      </w:r>
    </w:p>
    <w:p w14:paraId="22D2E5C3" w14:textId="77777777" w:rsidR="00ED64EE" w:rsidRPr="00C212DB" w:rsidRDefault="00ED64EE">
      <w:pPr>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711"/>
        <w:gridCol w:w="1497"/>
        <w:gridCol w:w="1361"/>
        <w:gridCol w:w="1633"/>
        <w:gridCol w:w="2115"/>
      </w:tblGrid>
      <w:tr w:rsidR="007C6743" w:rsidRPr="00C212DB" w14:paraId="1B1FDD96" w14:textId="77777777" w:rsidTr="00A36F4B">
        <w:trPr>
          <w:trHeight w:val="424"/>
        </w:trPr>
        <w:tc>
          <w:tcPr>
            <w:tcW w:w="1147" w:type="dxa"/>
            <w:shd w:val="clear" w:color="auto" w:fill="auto"/>
          </w:tcPr>
          <w:p w14:paraId="6F04B292" w14:textId="7F73D5AE" w:rsidR="007C6743" w:rsidRPr="00C212DB" w:rsidRDefault="007C6743" w:rsidP="00A7696A">
            <w:pPr>
              <w:jc w:val="both"/>
              <w:rPr>
                <w:rFonts w:ascii="Calibri" w:hAnsi="Calibri" w:cs="Calibri"/>
                <w:b/>
                <w:highlight w:val="yellow"/>
              </w:rPr>
            </w:pPr>
            <w:r w:rsidRPr="00C212DB">
              <w:rPr>
                <w:rStyle w:val="Strong"/>
                <w:rFonts w:ascii="Calibri" w:hAnsi="Calibri" w:cs="Calibri"/>
                <w:bCs w:val="0"/>
                <w:highlight w:val="yellow"/>
              </w:rPr>
              <w:t>Fixture</w:t>
            </w:r>
          </w:p>
        </w:tc>
        <w:tc>
          <w:tcPr>
            <w:tcW w:w="1711" w:type="dxa"/>
          </w:tcPr>
          <w:p w14:paraId="700BD691" w14:textId="3C61CC20" w:rsidR="007C6743" w:rsidRPr="00C212DB" w:rsidRDefault="007C6743" w:rsidP="00A7696A">
            <w:pPr>
              <w:jc w:val="both"/>
              <w:rPr>
                <w:rFonts w:ascii="Calibri" w:hAnsi="Calibri" w:cs="Calibri"/>
                <w:b/>
                <w:highlight w:val="yellow"/>
              </w:rPr>
            </w:pPr>
            <w:r w:rsidRPr="00C212DB">
              <w:rPr>
                <w:rFonts w:ascii="Calibri" w:hAnsi="Calibri" w:cs="Calibri"/>
                <w:b/>
                <w:highlight w:val="yellow"/>
              </w:rPr>
              <w:t>Date</w:t>
            </w:r>
          </w:p>
        </w:tc>
        <w:tc>
          <w:tcPr>
            <w:tcW w:w="1497" w:type="dxa"/>
            <w:shd w:val="clear" w:color="auto" w:fill="auto"/>
          </w:tcPr>
          <w:p w14:paraId="22436FE5" w14:textId="13D00CAD" w:rsidR="007C6743" w:rsidRPr="00C212DB" w:rsidRDefault="007C6743" w:rsidP="00A7696A">
            <w:pPr>
              <w:jc w:val="both"/>
              <w:rPr>
                <w:rFonts w:ascii="Calibri" w:hAnsi="Calibri" w:cs="Calibri"/>
                <w:b/>
                <w:highlight w:val="yellow"/>
              </w:rPr>
            </w:pPr>
            <w:r w:rsidRPr="00C212DB">
              <w:rPr>
                <w:rFonts w:ascii="Calibri" w:hAnsi="Calibri" w:cs="Calibri"/>
                <w:b/>
                <w:highlight w:val="yellow"/>
              </w:rPr>
              <w:t>Venue</w:t>
            </w:r>
          </w:p>
        </w:tc>
        <w:tc>
          <w:tcPr>
            <w:tcW w:w="1361" w:type="dxa"/>
            <w:shd w:val="clear" w:color="auto" w:fill="auto"/>
          </w:tcPr>
          <w:p w14:paraId="10286A8D" w14:textId="46C11357" w:rsidR="007C6743" w:rsidRPr="00C212DB" w:rsidRDefault="007C6743" w:rsidP="00A7696A">
            <w:pPr>
              <w:jc w:val="both"/>
              <w:rPr>
                <w:rFonts w:ascii="Calibri" w:hAnsi="Calibri" w:cs="Calibri"/>
                <w:b/>
                <w:highlight w:val="yellow"/>
              </w:rPr>
            </w:pPr>
            <w:r w:rsidRPr="00C212DB">
              <w:rPr>
                <w:rStyle w:val="Strong"/>
                <w:rFonts w:ascii="Calibri" w:hAnsi="Calibri" w:cs="Calibri"/>
                <w:bCs w:val="0"/>
                <w:highlight w:val="yellow"/>
              </w:rPr>
              <w:t>Fixture</w:t>
            </w:r>
          </w:p>
        </w:tc>
        <w:tc>
          <w:tcPr>
            <w:tcW w:w="1633" w:type="dxa"/>
          </w:tcPr>
          <w:p w14:paraId="3A07ABE0" w14:textId="2B76ACF2" w:rsidR="007C6743" w:rsidRPr="00C212DB" w:rsidRDefault="007C6743" w:rsidP="00A7696A">
            <w:pPr>
              <w:jc w:val="both"/>
              <w:rPr>
                <w:rFonts w:ascii="Calibri" w:hAnsi="Calibri" w:cs="Calibri"/>
                <w:b/>
                <w:highlight w:val="yellow"/>
              </w:rPr>
            </w:pPr>
            <w:r w:rsidRPr="00C212DB">
              <w:rPr>
                <w:rFonts w:ascii="Calibri" w:hAnsi="Calibri" w:cs="Calibri"/>
                <w:b/>
                <w:highlight w:val="yellow"/>
              </w:rPr>
              <w:t>Date</w:t>
            </w:r>
          </w:p>
        </w:tc>
        <w:tc>
          <w:tcPr>
            <w:tcW w:w="2115" w:type="dxa"/>
            <w:shd w:val="clear" w:color="auto" w:fill="auto"/>
          </w:tcPr>
          <w:p w14:paraId="798C6C33" w14:textId="19553124" w:rsidR="007C6743" w:rsidRPr="00C212DB" w:rsidRDefault="007C6743" w:rsidP="00A7696A">
            <w:pPr>
              <w:jc w:val="both"/>
              <w:rPr>
                <w:rFonts w:ascii="Calibri" w:hAnsi="Calibri" w:cs="Calibri"/>
                <w:b/>
                <w:highlight w:val="yellow"/>
              </w:rPr>
            </w:pPr>
            <w:r w:rsidRPr="00C212DB">
              <w:rPr>
                <w:rFonts w:ascii="Calibri" w:hAnsi="Calibri" w:cs="Calibri"/>
                <w:b/>
                <w:highlight w:val="yellow"/>
              </w:rPr>
              <w:t>Venue</w:t>
            </w:r>
          </w:p>
        </w:tc>
      </w:tr>
      <w:tr w:rsidR="007C6743" w:rsidRPr="00C212DB" w14:paraId="42DC336D" w14:textId="77777777" w:rsidTr="00A36F4B">
        <w:trPr>
          <w:trHeight w:val="424"/>
        </w:trPr>
        <w:tc>
          <w:tcPr>
            <w:tcW w:w="1147" w:type="dxa"/>
            <w:shd w:val="clear" w:color="auto" w:fill="auto"/>
          </w:tcPr>
          <w:p w14:paraId="30847D1D" w14:textId="1157A345" w:rsidR="007C6743" w:rsidRPr="00C212DB" w:rsidRDefault="007C6743" w:rsidP="00A7696A">
            <w:pPr>
              <w:jc w:val="both"/>
              <w:rPr>
                <w:rFonts w:ascii="Calibri" w:hAnsi="Calibri" w:cs="Calibri"/>
              </w:rPr>
            </w:pPr>
            <w:r w:rsidRPr="00C212DB">
              <w:rPr>
                <w:rStyle w:val="Strong"/>
                <w:rFonts w:ascii="Calibri" w:hAnsi="Calibri" w:cs="Calibri"/>
                <w:b w:val="0"/>
                <w:bCs w:val="0"/>
              </w:rPr>
              <w:t>Fixture 1</w:t>
            </w:r>
          </w:p>
        </w:tc>
        <w:tc>
          <w:tcPr>
            <w:tcW w:w="1711" w:type="dxa"/>
          </w:tcPr>
          <w:p w14:paraId="7F213C83" w14:textId="6A45909A" w:rsidR="007C6743" w:rsidRPr="00C212DB" w:rsidRDefault="00C6059D" w:rsidP="00A7696A">
            <w:pPr>
              <w:jc w:val="both"/>
              <w:rPr>
                <w:rFonts w:ascii="Calibri" w:hAnsi="Calibri" w:cs="Calibri"/>
              </w:rPr>
            </w:pPr>
            <w:r>
              <w:rPr>
                <w:rFonts w:ascii="Calibri" w:hAnsi="Calibri" w:cs="Calibri"/>
              </w:rPr>
              <w:t>25/9/2024</w:t>
            </w:r>
            <w:r w:rsidR="0014341A">
              <w:rPr>
                <w:rFonts w:ascii="Calibri" w:hAnsi="Calibri" w:cs="Calibri"/>
              </w:rPr>
              <w:t xml:space="preserve"> - TBC</w:t>
            </w:r>
          </w:p>
        </w:tc>
        <w:tc>
          <w:tcPr>
            <w:tcW w:w="1497" w:type="dxa"/>
            <w:shd w:val="clear" w:color="auto" w:fill="auto"/>
          </w:tcPr>
          <w:p w14:paraId="65C08F29" w14:textId="2F823730" w:rsidR="007C6743" w:rsidRPr="00C212DB" w:rsidRDefault="0014341A" w:rsidP="00A7696A">
            <w:pPr>
              <w:jc w:val="both"/>
              <w:rPr>
                <w:rFonts w:ascii="Calibri" w:hAnsi="Calibri" w:cs="Calibri"/>
              </w:rPr>
            </w:pPr>
            <w:r>
              <w:rPr>
                <w:rFonts w:ascii="Calibri" w:hAnsi="Calibri" w:cs="Calibri"/>
              </w:rPr>
              <w:t>North Yorkshire</w:t>
            </w:r>
          </w:p>
        </w:tc>
        <w:tc>
          <w:tcPr>
            <w:tcW w:w="1361" w:type="dxa"/>
            <w:shd w:val="clear" w:color="auto" w:fill="auto"/>
          </w:tcPr>
          <w:p w14:paraId="2740F8A1" w14:textId="1DB07736" w:rsidR="007C6743" w:rsidRPr="00C212DB" w:rsidRDefault="007C6743" w:rsidP="00A7696A">
            <w:pPr>
              <w:jc w:val="both"/>
              <w:rPr>
                <w:rFonts w:ascii="Calibri" w:hAnsi="Calibri" w:cs="Calibri"/>
              </w:rPr>
            </w:pPr>
            <w:r w:rsidRPr="00C212DB">
              <w:rPr>
                <w:rStyle w:val="Strong"/>
                <w:rFonts w:ascii="Calibri" w:hAnsi="Calibri" w:cs="Calibri"/>
                <w:b w:val="0"/>
                <w:bCs w:val="0"/>
              </w:rPr>
              <w:t>Fixture 7</w:t>
            </w:r>
          </w:p>
        </w:tc>
        <w:tc>
          <w:tcPr>
            <w:tcW w:w="1633" w:type="dxa"/>
          </w:tcPr>
          <w:p w14:paraId="2A830F66" w14:textId="5433F604" w:rsidR="007C6743" w:rsidRPr="00C212DB" w:rsidRDefault="00C6059D" w:rsidP="00A7696A">
            <w:pPr>
              <w:jc w:val="both"/>
              <w:rPr>
                <w:rFonts w:ascii="Calibri" w:hAnsi="Calibri" w:cs="Calibri"/>
              </w:rPr>
            </w:pPr>
            <w:r>
              <w:rPr>
                <w:rFonts w:ascii="Calibri" w:hAnsi="Calibri" w:cs="Calibri"/>
              </w:rPr>
              <w:t>8/1/2025</w:t>
            </w:r>
            <w:r w:rsidR="009B2BAF">
              <w:rPr>
                <w:rFonts w:ascii="Calibri" w:hAnsi="Calibri" w:cs="Calibri"/>
              </w:rPr>
              <w:t xml:space="preserve"> - Yes</w:t>
            </w:r>
          </w:p>
        </w:tc>
        <w:tc>
          <w:tcPr>
            <w:tcW w:w="2115" w:type="dxa"/>
            <w:shd w:val="clear" w:color="auto" w:fill="auto"/>
          </w:tcPr>
          <w:p w14:paraId="028EFF13" w14:textId="6AEBC4F7" w:rsidR="007C6743" w:rsidRPr="00C212DB" w:rsidRDefault="00CF3530" w:rsidP="00A7696A">
            <w:pPr>
              <w:jc w:val="both"/>
              <w:rPr>
                <w:rFonts w:ascii="Calibri" w:hAnsi="Calibri" w:cs="Calibri"/>
              </w:rPr>
            </w:pPr>
            <w:r>
              <w:rPr>
                <w:rFonts w:ascii="Calibri" w:hAnsi="Calibri" w:cs="Calibri"/>
              </w:rPr>
              <w:t>Staffordshire</w:t>
            </w:r>
          </w:p>
        </w:tc>
      </w:tr>
      <w:tr w:rsidR="007C6743" w:rsidRPr="00C212DB" w14:paraId="05035902" w14:textId="77777777" w:rsidTr="00A36F4B">
        <w:trPr>
          <w:trHeight w:val="424"/>
        </w:trPr>
        <w:tc>
          <w:tcPr>
            <w:tcW w:w="1147" w:type="dxa"/>
            <w:shd w:val="clear" w:color="auto" w:fill="auto"/>
          </w:tcPr>
          <w:p w14:paraId="14ADA6EF" w14:textId="4D0838D2" w:rsidR="007C6743" w:rsidRPr="00C212DB" w:rsidRDefault="007C6743" w:rsidP="00A7696A">
            <w:pPr>
              <w:jc w:val="both"/>
              <w:rPr>
                <w:rFonts w:ascii="Calibri" w:hAnsi="Calibri" w:cs="Calibri"/>
              </w:rPr>
            </w:pPr>
            <w:r w:rsidRPr="00C212DB">
              <w:rPr>
                <w:rStyle w:val="Strong"/>
                <w:rFonts w:ascii="Calibri" w:hAnsi="Calibri" w:cs="Calibri"/>
                <w:b w:val="0"/>
                <w:bCs w:val="0"/>
              </w:rPr>
              <w:t>Fixture 2</w:t>
            </w:r>
          </w:p>
        </w:tc>
        <w:tc>
          <w:tcPr>
            <w:tcW w:w="1711" w:type="dxa"/>
          </w:tcPr>
          <w:p w14:paraId="6D3E6BD5" w14:textId="740F9492" w:rsidR="007C6743" w:rsidRPr="00C212DB" w:rsidRDefault="00C6059D" w:rsidP="00A7696A">
            <w:pPr>
              <w:jc w:val="both"/>
              <w:rPr>
                <w:rFonts w:ascii="Calibri" w:hAnsi="Calibri" w:cs="Calibri"/>
              </w:rPr>
            </w:pPr>
            <w:r>
              <w:rPr>
                <w:rFonts w:ascii="Calibri" w:hAnsi="Calibri" w:cs="Calibri"/>
              </w:rPr>
              <w:t>9/10/2024</w:t>
            </w:r>
            <w:r w:rsidR="009B2BAF">
              <w:rPr>
                <w:rFonts w:ascii="Calibri" w:hAnsi="Calibri" w:cs="Calibri"/>
              </w:rPr>
              <w:t xml:space="preserve"> - Yes</w:t>
            </w:r>
          </w:p>
        </w:tc>
        <w:tc>
          <w:tcPr>
            <w:tcW w:w="1497" w:type="dxa"/>
            <w:shd w:val="clear" w:color="auto" w:fill="auto"/>
          </w:tcPr>
          <w:p w14:paraId="64E9CA21" w14:textId="0A0C8F4B" w:rsidR="007C6743" w:rsidRPr="00C212DB" w:rsidRDefault="0014341A" w:rsidP="00A7696A">
            <w:pPr>
              <w:jc w:val="both"/>
              <w:rPr>
                <w:rFonts w:ascii="Calibri" w:hAnsi="Calibri" w:cs="Calibri"/>
              </w:rPr>
            </w:pPr>
            <w:r>
              <w:rPr>
                <w:rFonts w:ascii="Calibri" w:hAnsi="Calibri" w:cs="Calibri"/>
              </w:rPr>
              <w:t>Cheshire</w:t>
            </w:r>
          </w:p>
        </w:tc>
        <w:tc>
          <w:tcPr>
            <w:tcW w:w="1361" w:type="dxa"/>
            <w:shd w:val="clear" w:color="auto" w:fill="auto"/>
          </w:tcPr>
          <w:p w14:paraId="77FC53BD" w14:textId="6A33C0DA" w:rsidR="007C6743" w:rsidRPr="00C212DB" w:rsidRDefault="007C6743" w:rsidP="00A7696A">
            <w:pPr>
              <w:jc w:val="both"/>
              <w:rPr>
                <w:rFonts w:ascii="Calibri" w:hAnsi="Calibri" w:cs="Calibri"/>
              </w:rPr>
            </w:pPr>
            <w:r w:rsidRPr="00C212DB">
              <w:rPr>
                <w:rStyle w:val="Strong"/>
                <w:rFonts w:ascii="Calibri" w:hAnsi="Calibri" w:cs="Calibri"/>
                <w:b w:val="0"/>
                <w:bCs w:val="0"/>
              </w:rPr>
              <w:t>Fixture 8</w:t>
            </w:r>
          </w:p>
        </w:tc>
        <w:tc>
          <w:tcPr>
            <w:tcW w:w="1633" w:type="dxa"/>
          </w:tcPr>
          <w:p w14:paraId="73ACD809" w14:textId="5E42C92D" w:rsidR="007C6743" w:rsidRPr="00C212DB" w:rsidRDefault="00C6059D" w:rsidP="00A7696A">
            <w:pPr>
              <w:jc w:val="both"/>
              <w:rPr>
                <w:rFonts w:ascii="Calibri" w:hAnsi="Calibri" w:cs="Calibri"/>
              </w:rPr>
            </w:pPr>
            <w:r>
              <w:rPr>
                <w:rFonts w:ascii="Calibri" w:hAnsi="Calibri" w:cs="Calibri"/>
              </w:rPr>
              <w:t>29/1/2025</w:t>
            </w:r>
            <w:r w:rsidR="009B2BAF">
              <w:rPr>
                <w:rFonts w:ascii="Calibri" w:hAnsi="Calibri" w:cs="Calibri"/>
              </w:rPr>
              <w:t xml:space="preserve"> - Yes</w:t>
            </w:r>
          </w:p>
        </w:tc>
        <w:tc>
          <w:tcPr>
            <w:tcW w:w="2115" w:type="dxa"/>
            <w:shd w:val="clear" w:color="auto" w:fill="auto"/>
          </w:tcPr>
          <w:p w14:paraId="26256E40" w14:textId="0EA6D357" w:rsidR="007C6743" w:rsidRPr="00C212DB" w:rsidRDefault="0014341A" w:rsidP="00A7696A">
            <w:pPr>
              <w:jc w:val="both"/>
              <w:rPr>
                <w:rFonts w:ascii="Calibri" w:hAnsi="Calibri" w:cs="Calibri"/>
              </w:rPr>
            </w:pPr>
            <w:r>
              <w:rPr>
                <w:rFonts w:ascii="Calibri" w:hAnsi="Calibri" w:cs="Calibri"/>
              </w:rPr>
              <w:t>Humberside</w:t>
            </w:r>
          </w:p>
        </w:tc>
      </w:tr>
      <w:tr w:rsidR="007C6743" w:rsidRPr="00C212DB" w14:paraId="2D0690C7" w14:textId="77777777" w:rsidTr="00A36F4B">
        <w:trPr>
          <w:trHeight w:val="424"/>
        </w:trPr>
        <w:tc>
          <w:tcPr>
            <w:tcW w:w="1147" w:type="dxa"/>
            <w:shd w:val="clear" w:color="auto" w:fill="auto"/>
          </w:tcPr>
          <w:p w14:paraId="6C7A4757" w14:textId="07DC9F35" w:rsidR="007C6743" w:rsidRPr="00C212DB" w:rsidRDefault="007C6743" w:rsidP="00A7696A">
            <w:pPr>
              <w:jc w:val="both"/>
              <w:rPr>
                <w:rFonts w:ascii="Calibri" w:hAnsi="Calibri" w:cs="Calibri"/>
              </w:rPr>
            </w:pPr>
            <w:r w:rsidRPr="00C212DB">
              <w:rPr>
                <w:rStyle w:val="Strong"/>
                <w:rFonts w:ascii="Calibri" w:hAnsi="Calibri" w:cs="Calibri"/>
                <w:b w:val="0"/>
                <w:bCs w:val="0"/>
              </w:rPr>
              <w:t>Fixture 3</w:t>
            </w:r>
          </w:p>
        </w:tc>
        <w:tc>
          <w:tcPr>
            <w:tcW w:w="1711" w:type="dxa"/>
          </w:tcPr>
          <w:p w14:paraId="5218CD53" w14:textId="5DBE2F80" w:rsidR="007C6743" w:rsidRPr="00C212DB" w:rsidRDefault="00C6059D" w:rsidP="00A7696A">
            <w:pPr>
              <w:jc w:val="both"/>
              <w:rPr>
                <w:rFonts w:ascii="Calibri" w:hAnsi="Calibri" w:cs="Calibri"/>
              </w:rPr>
            </w:pPr>
            <w:r>
              <w:rPr>
                <w:rFonts w:ascii="Calibri" w:hAnsi="Calibri" w:cs="Calibri"/>
              </w:rPr>
              <w:t>30/10/2024</w:t>
            </w:r>
            <w:r w:rsidR="009B2BAF">
              <w:rPr>
                <w:rFonts w:ascii="Calibri" w:hAnsi="Calibri" w:cs="Calibri"/>
              </w:rPr>
              <w:t xml:space="preserve"> - TBC</w:t>
            </w:r>
          </w:p>
        </w:tc>
        <w:tc>
          <w:tcPr>
            <w:tcW w:w="1497" w:type="dxa"/>
            <w:shd w:val="clear" w:color="auto" w:fill="auto"/>
          </w:tcPr>
          <w:p w14:paraId="2A0FB57D" w14:textId="0C910B63" w:rsidR="007C6743" w:rsidRPr="00C212DB" w:rsidRDefault="0014341A" w:rsidP="00A7696A">
            <w:pPr>
              <w:jc w:val="both"/>
              <w:rPr>
                <w:rFonts w:ascii="Calibri" w:hAnsi="Calibri" w:cs="Calibri"/>
              </w:rPr>
            </w:pPr>
            <w:r>
              <w:rPr>
                <w:rFonts w:ascii="Calibri" w:hAnsi="Calibri" w:cs="Calibri"/>
              </w:rPr>
              <w:t>Cumbria</w:t>
            </w:r>
          </w:p>
        </w:tc>
        <w:tc>
          <w:tcPr>
            <w:tcW w:w="1361" w:type="dxa"/>
            <w:shd w:val="clear" w:color="auto" w:fill="auto"/>
          </w:tcPr>
          <w:p w14:paraId="37B25101" w14:textId="163B1EFA" w:rsidR="007C6743" w:rsidRPr="00C212DB" w:rsidRDefault="007C6743" w:rsidP="00A7696A">
            <w:pPr>
              <w:jc w:val="both"/>
              <w:rPr>
                <w:rFonts w:ascii="Calibri" w:hAnsi="Calibri" w:cs="Calibri"/>
              </w:rPr>
            </w:pPr>
            <w:r w:rsidRPr="00C212DB">
              <w:rPr>
                <w:rStyle w:val="Strong"/>
                <w:rFonts w:ascii="Calibri" w:hAnsi="Calibri" w:cs="Calibri"/>
                <w:b w:val="0"/>
                <w:bCs w:val="0"/>
              </w:rPr>
              <w:t>Fixture 9</w:t>
            </w:r>
          </w:p>
        </w:tc>
        <w:tc>
          <w:tcPr>
            <w:tcW w:w="1633" w:type="dxa"/>
          </w:tcPr>
          <w:p w14:paraId="25433D0F" w14:textId="145A4541" w:rsidR="007C6743" w:rsidRPr="00C212DB" w:rsidRDefault="0014341A" w:rsidP="00A7696A">
            <w:pPr>
              <w:jc w:val="both"/>
              <w:rPr>
                <w:rFonts w:ascii="Calibri" w:hAnsi="Calibri" w:cs="Calibri"/>
              </w:rPr>
            </w:pPr>
            <w:r>
              <w:rPr>
                <w:rFonts w:ascii="Calibri" w:hAnsi="Calibri" w:cs="Calibri"/>
              </w:rPr>
              <w:t>21</w:t>
            </w:r>
            <w:r w:rsidR="00C6059D">
              <w:rPr>
                <w:rFonts w:ascii="Calibri" w:hAnsi="Calibri" w:cs="Calibri"/>
              </w:rPr>
              <w:t>/02/2025</w:t>
            </w:r>
            <w:r w:rsidR="009B2BAF">
              <w:rPr>
                <w:rFonts w:ascii="Calibri" w:hAnsi="Calibri" w:cs="Calibri"/>
              </w:rPr>
              <w:t xml:space="preserve"> - Yes</w:t>
            </w:r>
          </w:p>
        </w:tc>
        <w:tc>
          <w:tcPr>
            <w:tcW w:w="2115" w:type="dxa"/>
            <w:shd w:val="clear" w:color="auto" w:fill="auto"/>
          </w:tcPr>
          <w:p w14:paraId="4EDA6FF9" w14:textId="57C1C094" w:rsidR="007C6743" w:rsidRPr="00C212DB" w:rsidRDefault="00C6059D" w:rsidP="00A7696A">
            <w:pPr>
              <w:jc w:val="both"/>
              <w:rPr>
                <w:rFonts w:ascii="Calibri" w:hAnsi="Calibri" w:cs="Calibri"/>
              </w:rPr>
            </w:pPr>
            <w:r>
              <w:rPr>
                <w:rFonts w:ascii="Calibri" w:hAnsi="Calibri" w:cs="Calibri"/>
              </w:rPr>
              <w:t>Merseyside</w:t>
            </w:r>
          </w:p>
        </w:tc>
      </w:tr>
      <w:tr w:rsidR="007C6743" w:rsidRPr="00C212DB" w14:paraId="3C2F01E0" w14:textId="77777777" w:rsidTr="00A36F4B">
        <w:trPr>
          <w:trHeight w:val="424"/>
        </w:trPr>
        <w:tc>
          <w:tcPr>
            <w:tcW w:w="1147" w:type="dxa"/>
            <w:shd w:val="clear" w:color="auto" w:fill="auto"/>
          </w:tcPr>
          <w:p w14:paraId="6FECFCA7" w14:textId="31207CA8" w:rsidR="007C6743" w:rsidRPr="00C212DB" w:rsidRDefault="007C6743" w:rsidP="00A7696A">
            <w:pPr>
              <w:jc w:val="both"/>
              <w:rPr>
                <w:rFonts w:ascii="Calibri" w:hAnsi="Calibri" w:cs="Calibri"/>
              </w:rPr>
            </w:pPr>
            <w:r w:rsidRPr="00C212DB">
              <w:rPr>
                <w:rStyle w:val="Strong"/>
                <w:rFonts w:ascii="Calibri" w:hAnsi="Calibri" w:cs="Calibri"/>
                <w:b w:val="0"/>
                <w:bCs w:val="0"/>
              </w:rPr>
              <w:t>Fixture 4</w:t>
            </w:r>
          </w:p>
        </w:tc>
        <w:tc>
          <w:tcPr>
            <w:tcW w:w="1711" w:type="dxa"/>
          </w:tcPr>
          <w:p w14:paraId="6E51E1B1" w14:textId="12A4C584" w:rsidR="007C6743" w:rsidRPr="00C212DB" w:rsidRDefault="00C6059D" w:rsidP="00A7696A">
            <w:pPr>
              <w:jc w:val="both"/>
              <w:rPr>
                <w:rFonts w:ascii="Calibri" w:hAnsi="Calibri" w:cs="Calibri"/>
              </w:rPr>
            </w:pPr>
            <w:r>
              <w:rPr>
                <w:rFonts w:ascii="Calibri" w:hAnsi="Calibri" w:cs="Calibri"/>
              </w:rPr>
              <w:t>13/11/2024</w:t>
            </w:r>
            <w:r w:rsidR="009B2BAF">
              <w:rPr>
                <w:rFonts w:ascii="Calibri" w:hAnsi="Calibri" w:cs="Calibri"/>
              </w:rPr>
              <w:t xml:space="preserve"> - Yes</w:t>
            </w:r>
          </w:p>
        </w:tc>
        <w:tc>
          <w:tcPr>
            <w:tcW w:w="1497" w:type="dxa"/>
            <w:shd w:val="clear" w:color="auto" w:fill="auto"/>
          </w:tcPr>
          <w:p w14:paraId="71A5951E" w14:textId="4FBB355C" w:rsidR="007C6743" w:rsidRPr="00C212DB" w:rsidRDefault="0014341A" w:rsidP="00A7696A">
            <w:pPr>
              <w:jc w:val="both"/>
              <w:rPr>
                <w:rFonts w:ascii="Calibri" w:hAnsi="Calibri" w:cs="Calibri"/>
              </w:rPr>
            </w:pPr>
            <w:r>
              <w:rPr>
                <w:rFonts w:ascii="Calibri" w:hAnsi="Calibri" w:cs="Calibri"/>
              </w:rPr>
              <w:t>GMP</w:t>
            </w:r>
          </w:p>
        </w:tc>
        <w:tc>
          <w:tcPr>
            <w:tcW w:w="1361" w:type="dxa"/>
            <w:shd w:val="clear" w:color="auto" w:fill="auto"/>
          </w:tcPr>
          <w:p w14:paraId="785682E0" w14:textId="3E49BCB3" w:rsidR="007C6743" w:rsidRPr="00C212DB" w:rsidRDefault="007C6743" w:rsidP="00A7696A">
            <w:pPr>
              <w:jc w:val="both"/>
              <w:rPr>
                <w:rFonts w:ascii="Calibri" w:hAnsi="Calibri" w:cs="Calibri"/>
              </w:rPr>
            </w:pPr>
            <w:r w:rsidRPr="00C212DB">
              <w:rPr>
                <w:rStyle w:val="Strong"/>
                <w:rFonts w:ascii="Calibri" w:hAnsi="Calibri" w:cs="Calibri"/>
                <w:b w:val="0"/>
                <w:bCs w:val="0"/>
              </w:rPr>
              <w:t>Fixture 10</w:t>
            </w:r>
          </w:p>
        </w:tc>
        <w:tc>
          <w:tcPr>
            <w:tcW w:w="1633" w:type="dxa"/>
          </w:tcPr>
          <w:p w14:paraId="10FC3DA9" w14:textId="50CBAD21" w:rsidR="007C6743" w:rsidRPr="00C212DB" w:rsidRDefault="00C6059D" w:rsidP="00A7696A">
            <w:pPr>
              <w:jc w:val="both"/>
              <w:rPr>
                <w:rFonts w:ascii="Calibri" w:hAnsi="Calibri" w:cs="Calibri"/>
              </w:rPr>
            </w:pPr>
            <w:r>
              <w:rPr>
                <w:rFonts w:ascii="Calibri" w:hAnsi="Calibri" w:cs="Calibri"/>
              </w:rPr>
              <w:t>5/3/2025</w:t>
            </w:r>
            <w:r w:rsidR="009B2BAF">
              <w:rPr>
                <w:rFonts w:ascii="Calibri" w:hAnsi="Calibri" w:cs="Calibri"/>
              </w:rPr>
              <w:t xml:space="preserve"> - TBC</w:t>
            </w:r>
          </w:p>
        </w:tc>
        <w:tc>
          <w:tcPr>
            <w:tcW w:w="2115" w:type="dxa"/>
            <w:shd w:val="clear" w:color="auto" w:fill="auto"/>
          </w:tcPr>
          <w:p w14:paraId="29E7C9A1" w14:textId="31B96133" w:rsidR="007C6743" w:rsidRPr="00C212DB" w:rsidRDefault="00C6059D" w:rsidP="00A7696A">
            <w:pPr>
              <w:jc w:val="both"/>
              <w:rPr>
                <w:rFonts w:ascii="Calibri" w:hAnsi="Calibri" w:cs="Calibri"/>
              </w:rPr>
            </w:pPr>
            <w:r>
              <w:rPr>
                <w:rFonts w:ascii="Calibri" w:hAnsi="Calibri" w:cs="Calibri"/>
              </w:rPr>
              <w:t>PSUK North Wales</w:t>
            </w:r>
          </w:p>
        </w:tc>
      </w:tr>
      <w:tr w:rsidR="007C6743" w:rsidRPr="00C212DB" w14:paraId="0353527C" w14:textId="77777777" w:rsidTr="00A36F4B">
        <w:trPr>
          <w:trHeight w:val="424"/>
        </w:trPr>
        <w:tc>
          <w:tcPr>
            <w:tcW w:w="1147" w:type="dxa"/>
            <w:shd w:val="clear" w:color="auto" w:fill="auto"/>
          </w:tcPr>
          <w:p w14:paraId="7267C6CA" w14:textId="2F34C395" w:rsidR="007C6743" w:rsidRPr="00C212DB" w:rsidRDefault="007C6743" w:rsidP="00A7696A">
            <w:pPr>
              <w:jc w:val="both"/>
              <w:rPr>
                <w:rFonts w:ascii="Calibri" w:hAnsi="Calibri" w:cs="Calibri"/>
              </w:rPr>
            </w:pPr>
            <w:r w:rsidRPr="00C212DB">
              <w:rPr>
                <w:rStyle w:val="Strong"/>
                <w:rFonts w:ascii="Calibri" w:hAnsi="Calibri" w:cs="Calibri"/>
                <w:b w:val="0"/>
                <w:bCs w:val="0"/>
              </w:rPr>
              <w:t>Fixture 5</w:t>
            </w:r>
          </w:p>
        </w:tc>
        <w:tc>
          <w:tcPr>
            <w:tcW w:w="1711" w:type="dxa"/>
          </w:tcPr>
          <w:p w14:paraId="421213B9" w14:textId="2895E79C" w:rsidR="007C6743" w:rsidRPr="00C212DB" w:rsidRDefault="00C6059D" w:rsidP="00A7696A">
            <w:pPr>
              <w:jc w:val="both"/>
              <w:rPr>
                <w:rFonts w:ascii="Calibri" w:hAnsi="Calibri" w:cs="Calibri"/>
              </w:rPr>
            </w:pPr>
            <w:r>
              <w:rPr>
                <w:rFonts w:ascii="Calibri" w:hAnsi="Calibri" w:cs="Calibri"/>
              </w:rPr>
              <w:t>27/11/2024</w:t>
            </w:r>
            <w:r w:rsidR="009B2BAF">
              <w:rPr>
                <w:rFonts w:ascii="Calibri" w:hAnsi="Calibri" w:cs="Calibri"/>
              </w:rPr>
              <w:t xml:space="preserve"> - TBC</w:t>
            </w:r>
          </w:p>
        </w:tc>
        <w:tc>
          <w:tcPr>
            <w:tcW w:w="1497" w:type="dxa"/>
            <w:shd w:val="clear" w:color="auto" w:fill="auto"/>
          </w:tcPr>
          <w:p w14:paraId="12421A1D" w14:textId="4A57584F" w:rsidR="007C6743" w:rsidRPr="00C212DB" w:rsidRDefault="0014341A" w:rsidP="00A7696A">
            <w:pPr>
              <w:jc w:val="both"/>
              <w:rPr>
                <w:rFonts w:ascii="Calibri" w:hAnsi="Calibri" w:cs="Calibri"/>
              </w:rPr>
            </w:pPr>
            <w:r>
              <w:rPr>
                <w:rFonts w:ascii="Calibri" w:hAnsi="Calibri" w:cs="Calibri"/>
              </w:rPr>
              <w:t>South Yorkshire</w:t>
            </w:r>
          </w:p>
        </w:tc>
        <w:tc>
          <w:tcPr>
            <w:tcW w:w="1361" w:type="dxa"/>
            <w:shd w:val="clear" w:color="auto" w:fill="auto"/>
          </w:tcPr>
          <w:p w14:paraId="0CF07F37" w14:textId="278222AE" w:rsidR="007C6743" w:rsidRPr="00C212DB" w:rsidRDefault="007C6743" w:rsidP="00A7696A">
            <w:pPr>
              <w:jc w:val="both"/>
              <w:rPr>
                <w:rFonts w:ascii="Calibri" w:hAnsi="Calibri" w:cs="Calibri"/>
              </w:rPr>
            </w:pPr>
            <w:r w:rsidRPr="00C212DB">
              <w:rPr>
                <w:rStyle w:val="Strong"/>
                <w:rFonts w:ascii="Calibri" w:hAnsi="Calibri" w:cs="Calibri"/>
                <w:b w:val="0"/>
                <w:bCs w:val="0"/>
              </w:rPr>
              <w:t>Fixture 11</w:t>
            </w:r>
          </w:p>
        </w:tc>
        <w:tc>
          <w:tcPr>
            <w:tcW w:w="1633" w:type="dxa"/>
          </w:tcPr>
          <w:p w14:paraId="2F6D2A62" w14:textId="6E1D765E" w:rsidR="007C6743" w:rsidRPr="00C212DB" w:rsidRDefault="00C6059D" w:rsidP="00A7696A">
            <w:pPr>
              <w:rPr>
                <w:rFonts w:ascii="Calibri" w:hAnsi="Calibri" w:cs="Calibri"/>
              </w:rPr>
            </w:pPr>
            <w:r>
              <w:rPr>
                <w:rFonts w:ascii="Calibri" w:hAnsi="Calibri" w:cs="Calibri"/>
              </w:rPr>
              <w:t>26/3/2025</w:t>
            </w:r>
            <w:r w:rsidR="009B2BAF">
              <w:rPr>
                <w:rFonts w:ascii="Calibri" w:hAnsi="Calibri" w:cs="Calibri"/>
              </w:rPr>
              <w:t xml:space="preserve"> - Yes</w:t>
            </w:r>
          </w:p>
        </w:tc>
        <w:tc>
          <w:tcPr>
            <w:tcW w:w="2115" w:type="dxa"/>
            <w:shd w:val="clear" w:color="auto" w:fill="auto"/>
          </w:tcPr>
          <w:p w14:paraId="014D08B2" w14:textId="70835502" w:rsidR="007C6743" w:rsidRPr="00C212DB" w:rsidRDefault="0014341A" w:rsidP="00A7696A">
            <w:pPr>
              <w:rPr>
                <w:rFonts w:ascii="Calibri" w:hAnsi="Calibri" w:cs="Calibri"/>
              </w:rPr>
            </w:pPr>
            <w:r>
              <w:rPr>
                <w:rFonts w:ascii="Calibri" w:hAnsi="Calibri" w:cs="Calibri"/>
              </w:rPr>
              <w:t>West Yorkshire</w:t>
            </w:r>
          </w:p>
        </w:tc>
      </w:tr>
      <w:tr w:rsidR="007C6743" w:rsidRPr="00C212DB" w14:paraId="49DACA0C" w14:textId="77777777" w:rsidTr="00A36F4B">
        <w:trPr>
          <w:trHeight w:val="398"/>
        </w:trPr>
        <w:tc>
          <w:tcPr>
            <w:tcW w:w="1147" w:type="dxa"/>
            <w:shd w:val="clear" w:color="auto" w:fill="auto"/>
          </w:tcPr>
          <w:p w14:paraId="2E900CE8" w14:textId="2DA756D3" w:rsidR="007C6743" w:rsidRPr="00C212DB" w:rsidRDefault="007C6743" w:rsidP="00A7696A">
            <w:pPr>
              <w:jc w:val="both"/>
              <w:rPr>
                <w:rFonts w:ascii="Calibri" w:hAnsi="Calibri" w:cs="Calibri"/>
              </w:rPr>
            </w:pPr>
            <w:r w:rsidRPr="00C212DB">
              <w:rPr>
                <w:rStyle w:val="Strong"/>
                <w:rFonts w:ascii="Calibri" w:hAnsi="Calibri" w:cs="Calibri"/>
                <w:b w:val="0"/>
                <w:bCs w:val="0"/>
              </w:rPr>
              <w:t>Fixture 6</w:t>
            </w:r>
          </w:p>
        </w:tc>
        <w:tc>
          <w:tcPr>
            <w:tcW w:w="1711" w:type="dxa"/>
          </w:tcPr>
          <w:p w14:paraId="63D31029" w14:textId="44C3EEF2" w:rsidR="007C6743" w:rsidRPr="00C212DB" w:rsidRDefault="00C6059D" w:rsidP="00A7696A">
            <w:pPr>
              <w:jc w:val="both"/>
              <w:rPr>
                <w:rFonts w:ascii="Calibri" w:hAnsi="Calibri" w:cs="Calibri"/>
              </w:rPr>
            </w:pPr>
            <w:r>
              <w:rPr>
                <w:rFonts w:ascii="Calibri" w:hAnsi="Calibri" w:cs="Calibri"/>
              </w:rPr>
              <w:t>11/12/2024</w:t>
            </w:r>
            <w:r w:rsidR="009B2BAF">
              <w:rPr>
                <w:rFonts w:ascii="Calibri" w:hAnsi="Calibri" w:cs="Calibri"/>
              </w:rPr>
              <w:t>- TBC</w:t>
            </w:r>
          </w:p>
        </w:tc>
        <w:tc>
          <w:tcPr>
            <w:tcW w:w="1497" w:type="dxa"/>
            <w:shd w:val="clear" w:color="auto" w:fill="auto"/>
          </w:tcPr>
          <w:p w14:paraId="674BE58C" w14:textId="4C73FA1C" w:rsidR="007C6743" w:rsidRPr="00C212DB" w:rsidRDefault="00D0189D" w:rsidP="00A7696A">
            <w:pPr>
              <w:jc w:val="both"/>
              <w:rPr>
                <w:rFonts w:ascii="Calibri" w:hAnsi="Calibri" w:cs="Calibri"/>
              </w:rPr>
            </w:pPr>
            <w:r>
              <w:rPr>
                <w:rFonts w:ascii="Calibri" w:hAnsi="Calibri" w:cs="Calibri"/>
              </w:rPr>
              <w:t>Derbyshire</w:t>
            </w:r>
          </w:p>
        </w:tc>
        <w:tc>
          <w:tcPr>
            <w:tcW w:w="1361" w:type="dxa"/>
            <w:shd w:val="clear" w:color="auto" w:fill="auto"/>
          </w:tcPr>
          <w:p w14:paraId="65B2256E" w14:textId="46794327" w:rsidR="007C6743" w:rsidRPr="00C212DB" w:rsidRDefault="007C6743" w:rsidP="00A7696A">
            <w:pPr>
              <w:jc w:val="both"/>
              <w:rPr>
                <w:rFonts w:ascii="Calibri" w:hAnsi="Calibri" w:cs="Calibri"/>
              </w:rPr>
            </w:pPr>
            <w:r w:rsidRPr="00C212DB">
              <w:rPr>
                <w:rStyle w:val="Strong"/>
                <w:rFonts w:ascii="Calibri" w:hAnsi="Calibri" w:cs="Calibri"/>
                <w:b w:val="0"/>
                <w:bCs w:val="0"/>
              </w:rPr>
              <w:t>Fixture 12</w:t>
            </w:r>
          </w:p>
        </w:tc>
        <w:tc>
          <w:tcPr>
            <w:tcW w:w="1633" w:type="dxa"/>
          </w:tcPr>
          <w:p w14:paraId="32C83B45" w14:textId="1457A468" w:rsidR="007C6743" w:rsidRPr="00C212DB" w:rsidRDefault="00C6059D" w:rsidP="00A7696A">
            <w:pPr>
              <w:rPr>
                <w:rFonts w:ascii="Calibri" w:hAnsi="Calibri" w:cs="Calibri"/>
              </w:rPr>
            </w:pPr>
            <w:r>
              <w:rPr>
                <w:rFonts w:ascii="Calibri" w:hAnsi="Calibri" w:cs="Calibri"/>
              </w:rPr>
              <w:t>9/4/2025</w:t>
            </w:r>
            <w:r w:rsidR="009B2BAF">
              <w:rPr>
                <w:rFonts w:ascii="Calibri" w:hAnsi="Calibri" w:cs="Calibri"/>
              </w:rPr>
              <w:t xml:space="preserve"> - Yes</w:t>
            </w:r>
          </w:p>
        </w:tc>
        <w:tc>
          <w:tcPr>
            <w:tcW w:w="2115" w:type="dxa"/>
            <w:shd w:val="clear" w:color="auto" w:fill="auto"/>
          </w:tcPr>
          <w:p w14:paraId="7E52CEF7" w14:textId="57ABD965" w:rsidR="007C6743" w:rsidRPr="00C212DB" w:rsidRDefault="00C6059D" w:rsidP="00A7696A">
            <w:pPr>
              <w:rPr>
                <w:rFonts w:ascii="Calibri" w:hAnsi="Calibri" w:cs="Calibri"/>
              </w:rPr>
            </w:pPr>
            <w:r>
              <w:rPr>
                <w:rFonts w:ascii="Calibri" w:hAnsi="Calibri" w:cs="Calibri"/>
              </w:rPr>
              <w:t>Lancashire</w:t>
            </w:r>
          </w:p>
        </w:tc>
      </w:tr>
    </w:tbl>
    <w:p w14:paraId="1997C8F2" w14:textId="77777777" w:rsidR="00387613" w:rsidRDefault="00387613">
      <w:pPr>
        <w:jc w:val="both"/>
        <w:rPr>
          <w:rFonts w:ascii="Calibri" w:hAnsi="Calibri" w:cs="Calibri"/>
        </w:rPr>
      </w:pPr>
    </w:p>
    <w:p w14:paraId="3F56A356" w14:textId="30E64B32" w:rsidR="0014341A" w:rsidRPr="00C212DB" w:rsidRDefault="0014341A">
      <w:pPr>
        <w:jc w:val="both"/>
        <w:rPr>
          <w:rFonts w:ascii="Calibri" w:hAnsi="Calibri" w:cs="Calibri"/>
        </w:rPr>
      </w:pPr>
      <w:r>
        <w:rPr>
          <w:rFonts w:ascii="Calibri" w:hAnsi="Calibri" w:cs="Calibri"/>
        </w:rPr>
        <w:t xml:space="preserve">The above dates were set with </w:t>
      </w:r>
      <w:r w:rsidR="009B2BAF">
        <w:rPr>
          <w:rFonts w:ascii="Calibri" w:hAnsi="Calibri" w:cs="Calibri"/>
        </w:rPr>
        <w:t>some these would be updated on the media sites.</w:t>
      </w:r>
    </w:p>
    <w:p w14:paraId="797CD91E" w14:textId="77777777" w:rsidR="00C46D9A" w:rsidRDefault="00C46D9A" w:rsidP="00EA0A63">
      <w:pPr>
        <w:rPr>
          <w:rFonts w:ascii="Calibri" w:hAnsi="Calibri" w:cs="Calibri"/>
          <w:b/>
          <w:bCs/>
        </w:rPr>
      </w:pPr>
    </w:p>
    <w:p w14:paraId="3A1945DC" w14:textId="5A30686B" w:rsidR="00EA0A63" w:rsidRDefault="00EA0A63" w:rsidP="00432A70">
      <w:pPr>
        <w:pStyle w:val="ListParagraph"/>
        <w:numPr>
          <w:ilvl w:val="0"/>
          <w:numId w:val="9"/>
        </w:numPr>
        <w:rPr>
          <w:rFonts w:ascii="Calibri" w:hAnsi="Calibri" w:cs="Calibri"/>
          <w:b/>
          <w:bCs/>
        </w:rPr>
      </w:pPr>
      <w:r w:rsidRPr="00C46D9A">
        <w:rPr>
          <w:rFonts w:ascii="Calibri" w:hAnsi="Calibri" w:cs="Calibri"/>
          <w:b/>
          <w:bCs/>
        </w:rPr>
        <w:t xml:space="preserve">British Police Fell Race </w:t>
      </w:r>
      <w:r w:rsidR="00C46D9A">
        <w:rPr>
          <w:rFonts w:ascii="Calibri" w:hAnsi="Calibri" w:cs="Calibri"/>
          <w:b/>
          <w:bCs/>
        </w:rPr>
        <w:t xml:space="preserve">– </w:t>
      </w:r>
      <w:r w:rsidR="00432A70">
        <w:rPr>
          <w:rFonts w:ascii="Calibri" w:hAnsi="Calibri" w:cs="Calibri"/>
          <w:b/>
          <w:bCs/>
        </w:rPr>
        <w:t xml:space="preserve">2023 and </w:t>
      </w:r>
      <w:r w:rsidR="00C46D9A">
        <w:rPr>
          <w:rFonts w:ascii="Calibri" w:hAnsi="Calibri" w:cs="Calibri"/>
          <w:b/>
          <w:bCs/>
        </w:rPr>
        <w:t>2024</w:t>
      </w:r>
    </w:p>
    <w:p w14:paraId="1AED4324" w14:textId="77777777" w:rsidR="00432A70" w:rsidRDefault="00432A70" w:rsidP="0081453B">
      <w:pPr>
        <w:pStyle w:val="ListParagraph"/>
        <w:ind w:left="1080"/>
        <w:rPr>
          <w:rFonts w:ascii="Calibri" w:hAnsi="Calibri" w:cs="Calibri"/>
          <w:b/>
          <w:bCs/>
        </w:rPr>
      </w:pPr>
    </w:p>
    <w:p w14:paraId="44507E76" w14:textId="5B3DBBBB" w:rsidR="00C46D9A" w:rsidRDefault="00432A70" w:rsidP="00C46D9A">
      <w:pPr>
        <w:rPr>
          <w:rFonts w:ascii="Calibri" w:hAnsi="Calibri" w:cs="Calibri"/>
          <w:b/>
          <w:bCs/>
        </w:rPr>
      </w:pPr>
      <w:r>
        <w:rPr>
          <w:rFonts w:ascii="Calibri" w:hAnsi="Calibri" w:cs="Calibri"/>
          <w:b/>
          <w:bCs/>
        </w:rPr>
        <w:t>2023 Race – Mons</w:t>
      </w:r>
      <w:r w:rsidR="0081453B">
        <w:rPr>
          <w:rFonts w:ascii="Calibri" w:hAnsi="Calibri" w:cs="Calibri"/>
          <w:b/>
          <w:bCs/>
        </w:rPr>
        <w:t>a</w:t>
      </w:r>
      <w:r>
        <w:rPr>
          <w:rFonts w:ascii="Calibri" w:hAnsi="Calibri" w:cs="Calibri"/>
          <w:b/>
          <w:bCs/>
        </w:rPr>
        <w:t>l Dale</w:t>
      </w:r>
      <w:r w:rsidR="0081453B">
        <w:rPr>
          <w:rFonts w:ascii="Calibri" w:hAnsi="Calibri" w:cs="Calibri"/>
          <w:b/>
          <w:bCs/>
        </w:rPr>
        <w:t xml:space="preserve"> - Derbyshire</w:t>
      </w:r>
    </w:p>
    <w:p w14:paraId="6DEE1645" w14:textId="77777777" w:rsidR="00432A70" w:rsidRDefault="00432A70" w:rsidP="00C46D9A">
      <w:pPr>
        <w:rPr>
          <w:rFonts w:ascii="Calibri" w:hAnsi="Calibri" w:cs="Calibri"/>
          <w:b/>
          <w:bCs/>
        </w:rPr>
      </w:pPr>
    </w:p>
    <w:p w14:paraId="1B00C37C" w14:textId="152CA304" w:rsidR="00432A70" w:rsidRDefault="00432A70" w:rsidP="00C46D9A">
      <w:pPr>
        <w:rPr>
          <w:rFonts w:ascii="Calibri" w:hAnsi="Calibri" w:cs="Calibri"/>
          <w:b/>
          <w:bCs/>
        </w:rPr>
      </w:pPr>
      <w:r w:rsidRPr="0081453B">
        <w:rPr>
          <w:rFonts w:ascii="Calibri" w:hAnsi="Calibri" w:cs="Calibri"/>
        </w:rPr>
        <w:t>The</w:t>
      </w:r>
      <w:r w:rsidR="0081453B" w:rsidRPr="0081453B">
        <w:rPr>
          <w:rFonts w:ascii="Calibri" w:hAnsi="Calibri" w:cs="Calibri"/>
        </w:rPr>
        <w:t xml:space="preserve"> </w:t>
      </w:r>
      <w:r w:rsidRPr="0081453B">
        <w:rPr>
          <w:rFonts w:ascii="Calibri" w:hAnsi="Calibri" w:cs="Calibri"/>
        </w:rPr>
        <w:t xml:space="preserve">race had been a huge success, assisted by Karl </w:t>
      </w:r>
      <w:r w:rsidR="0081453B" w:rsidRPr="0081453B">
        <w:rPr>
          <w:rFonts w:ascii="Calibri" w:hAnsi="Calibri" w:cs="Calibri"/>
        </w:rPr>
        <w:t>Webster</w:t>
      </w:r>
      <w:r w:rsidRPr="0081453B">
        <w:rPr>
          <w:rFonts w:ascii="Calibri" w:hAnsi="Calibri" w:cs="Calibri"/>
        </w:rPr>
        <w:t xml:space="preserve"> and his team from Derbyshire. The race att</w:t>
      </w:r>
      <w:r w:rsidR="0081453B">
        <w:rPr>
          <w:rFonts w:ascii="Calibri" w:hAnsi="Calibri" w:cs="Calibri"/>
        </w:rPr>
        <w:t>r</w:t>
      </w:r>
      <w:r w:rsidRPr="0081453B">
        <w:rPr>
          <w:rFonts w:ascii="Calibri" w:hAnsi="Calibri" w:cs="Calibri"/>
        </w:rPr>
        <w:t>acted over 100</w:t>
      </w:r>
      <w:r>
        <w:rPr>
          <w:rFonts w:ascii="Calibri" w:hAnsi="Calibri" w:cs="Calibri"/>
          <w:b/>
          <w:bCs/>
        </w:rPr>
        <w:t xml:space="preserve"> </w:t>
      </w:r>
      <w:r w:rsidRPr="0081453B">
        <w:rPr>
          <w:rFonts w:ascii="Calibri" w:hAnsi="Calibri" w:cs="Calibri"/>
        </w:rPr>
        <w:t>entries</w:t>
      </w:r>
      <w:r w:rsidR="0081453B" w:rsidRPr="0081453B">
        <w:rPr>
          <w:rFonts w:ascii="Calibri" w:hAnsi="Calibri" w:cs="Calibri"/>
        </w:rPr>
        <w:t xml:space="preserve"> </w:t>
      </w:r>
      <w:r w:rsidRPr="0081453B">
        <w:rPr>
          <w:rFonts w:ascii="Calibri" w:hAnsi="Calibri" w:cs="Calibri"/>
        </w:rPr>
        <w:t xml:space="preserve">from </w:t>
      </w:r>
      <w:r w:rsidR="0081453B" w:rsidRPr="0081453B">
        <w:rPr>
          <w:rFonts w:ascii="Calibri" w:hAnsi="Calibri" w:cs="Calibri"/>
        </w:rPr>
        <w:t>25 UK Police Forces.</w:t>
      </w:r>
    </w:p>
    <w:p w14:paraId="7E788177" w14:textId="77777777" w:rsidR="0081453B" w:rsidRDefault="0081453B" w:rsidP="00C46D9A">
      <w:pPr>
        <w:rPr>
          <w:rFonts w:ascii="Calibri" w:hAnsi="Calibri" w:cs="Calibri"/>
          <w:b/>
          <w:bCs/>
        </w:rPr>
      </w:pPr>
    </w:p>
    <w:p w14:paraId="67B32378" w14:textId="70C8138E" w:rsidR="00432A70" w:rsidRDefault="00432A70" w:rsidP="00C46D9A">
      <w:pPr>
        <w:rPr>
          <w:rFonts w:ascii="Calibri" w:hAnsi="Calibri" w:cs="Calibri"/>
          <w:b/>
          <w:bCs/>
        </w:rPr>
      </w:pPr>
      <w:r>
        <w:rPr>
          <w:rFonts w:ascii="Calibri" w:hAnsi="Calibri" w:cs="Calibri"/>
          <w:b/>
          <w:bCs/>
        </w:rPr>
        <w:t>2024 Race</w:t>
      </w:r>
      <w:r w:rsidR="0081453B">
        <w:rPr>
          <w:rFonts w:ascii="Calibri" w:hAnsi="Calibri" w:cs="Calibri"/>
          <w:b/>
          <w:bCs/>
        </w:rPr>
        <w:t xml:space="preserve"> – Arkengarthdale – North Yorkshire</w:t>
      </w:r>
    </w:p>
    <w:p w14:paraId="4237FEE6" w14:textId="77777777" w:rsidR="00432A70" w:rsidRDefault="00432A70" w:rsidP="00C46D9A">
      <w:pPr>
        <w:rPr>
          <w:rFonts w:ascii="Calibri" w:hAnsi="Calibri" w:cs="Calibri"/>
          <w:b/>
          <w:bCs/>
        </w:rPr>
      </w:pPr>
    </w:p>
    <w:p w14:paraId="78EE6393" w14:textId="0DDF8579" w:rsidR="00C46D9A" w:rsidRDefault="00C46D9A" w:rsidP="00C46D9A">
      <w:pPr>
        <w:rPr>
          <w:rFonts w:ascii="Calibri" w:hAnsi="Calibri" w:cs="Calibri"/>
        </w:rPr>
      </w:pPr>
      <w:r w:rsidRPr="00C46D9A">
        <w:rPr>
          <w:rFonts w:ascii="Calibri" w:hAnsi="Calibri" w:cs="Calibri"/>
        </w:rPr>
        <w:t>A date and venue had already been set for the 2024 race – Arkengarthdale – Wednesday 8 May 2024</w:t>
      </w:r>
      <w:r w:rsidR="009B2BAF">
        <w:rPr>
          <w:rFonts w:ascii="Calibri" w:hAnsi="Calibri" w:cs="Calibri"/>
        </w:rPr>
        <w:t>.</w:t>
      </w:r>
    </w:p>
    <w:p w14:paraId="2F400F3F" w14:textId="77777777" w:rsidR="009B2BAF" w:rsidRDefault="009B2BAF" w:rsidP="00C46D9A">
      <w:pPr>
        <w:rPr>
          <w:rFonts w:ascii="Calibri" w:hAnsi="Calibri" w:cs="Calibri"/>
        </w:rPr>
      </w:pPr>
    </w:p>
    <w:p w14:paraId="3899AE93" w14:textId="765D6B43" w:rsidR="00F8342D" w:rsidRDefault="009B2BAF" w:rsidP="009B2BAF">
      <w:pPr>
        <w:rPr>
          <w:rFonts w:ascii="Calibri" w:hAnsi="Calibri" w:cs="Calibri"/>
        </w:rPr>
      </w:pPr>
      <w:r>
        <w:rPr>
          <w:rFonts w:ascii="Calibri" w:hAnsi="Calibri" w:cs="Calibri"/>
        </w:rPr>
        <w:t>The event was underway with currently 56 entries.</w:t>
      </w:r>
      <w:r w:rsidR="00432A70">
        <w:rPr>
          <w:rFonts w:ascii="Calibri" w:hAnsi="Calibri" w:cs="Calibri"/>
        </w:rPr>
        <w:t xml:space="preserve"> It was hoped the race would attract around 80 runners in total.</w:t>
      </w:r>
    </w:p>
    <w:p w14:paraId="5126B093" w14:textId="77777777" w:rsidR="00C46D9A" w:rsidRDefault="00C46D9A" w:rsidP="00EA0A63">
      <w:pPr>
        <w:rPr>
          <w:rFonts w:ascii="Calibri" w:hAnsi="Calibri" w:cs="Calibri"/>
          <w:b/>
          <w:bCs/>
        </w:rPr>
      </w:pPr>
    </w:p>
    <w:p w14:paraId="3E3569A4" w14:textId="616F0498" w:rsidR="00C46D9A" w:rsidRDefault="000221AC" w:rsidP="00432A70">
      <w:pPr>
        <w:pStyle w:val="ListParagraph"/>
        <w:numPr>
          <w:ilvl w:val="0"/>
          <w:numId w:val="9"/>
        </w:numPr>
        <w:rPr>
          <w:rFonts w:ascii="Calibri" w:hAnsi="Calibri" w:cs="Calibri"/>
          <w:b/>
          <w:bCs/>
        </w:rPr>
      </w:pPr>
      <w:r>
        <w:rPr>
          <w:rFonts w:ascii="Calibri" w:hAnsi="Calibri" w:cs="Calibri"/>
          <w:b/>
          <w:bCs/>
        </w:rPr>
        <w:t>New Risk Assessment Protocols</w:t>
      </w:r>
    </w:p>
    <w:p w14:paraId="37C49B6B" w14:textId="77777777" w:rsidR="000221AC" w:rsidRPr="00432A70" w:rsidRDefault="000221AC" w:rsidP="000221AC">
      <w:pPr>
        <w:rPr>
          <w:rFonts w:ascii="Calibri" w:hAnsi="Calibri" w:cs="Calibri"/>
        </w:rPr>
      </w:pPr>
    </w:p>
    <w:p w14:paraId="2860F5C6" w14:textId="4C63F9B5" w:rsidR="000221AC" w:rsidRDefault="009B2BAF" w:rsidP="000221AC">
      <w:pPr>
        <w:rPr>
          <w:rFonts w:ascii="Calibri" w:hAnsi="Calibri" w:cs="Calibri"/>
        </w:rPr>
      </w:pPr>
      <w:r w:rsidRPr="00432A70">
        <w:rPr>
          <w:rFonts w:ascii="Calibri" w:hAnsi="Calibri" w:cs="Calibri"/>
        </w:rPr>
        <w:t>A new assessment protocol had been implemented by Steve at the start of last season. The new form was fairly simply and tailored to the XC and Trail Leagues. This form must be completed and returned to Steve prior to every fixture.</w:t>
      </w:r>
    </w:p>
    <w:p w14:paraId="5AF4B659" w14:textId="77777777" w:rsidR="00432A70" w:rsidRDefault="00432A70" w:rsidP="000221AC">
      <w:pPr>
        <w:rPr>
          <w:rFonts w:ascii="Calibri" w:hAnsi="Calibri" w:cs="Calibri"/>
        </w:rPr>
      </w:pPr>
    </w:p>
    <w:p w14:paraId="38681AEE" w14:textId="03B227DE" w:rsidR="00432A70" w:rsidRDefault="00432A70" w:rsidP="000221AC">
      <w:pPr>
        <w:rPr>
          <w:rFonts w:ascii="Calibri" w:hAnsi="Calibri" w:cs="Calibri"/>
        </w:rPr>
      </w:pPr>
      <w:r>
        <w:rPr>
          <w:rFonts w:ascii="Calibri" w:hAnsi="Calibri" w:cs="Calibri"/>
        </w:rPr>
        <w:t>There had been no issues so far with the completion of the form.</w:t>
      </w:r>
    </w:p>
    <w:p w14:paraId="541DD5D9" w14:textId="77777777" w:rsidR="00432A70" w:rsidRDefault="00432A70" w:rsidP="000221AC">
      <w:pPr>
        <w:rPr>
          <w:rFonts w:ascii="Calibri" w:hAnsi="Calibri" w:cs="Calibri"/>
        </w:rPr>
      </w:pPr>
    </w:p>
    <w:p w14:paraId="3049DDBE" w14:textId="070508F7" w:rsidR="000221AC" w:rsidRDefault="000221AC" w:rsidP="00432A70">
      <w:pPr>
        <w:pStyle w:val="ListParagraph"/>
        <w:numPr>
          <w:ilvl w:val="0"/>
          <w:numId w:val="9"/>
        </w:numPr>
        <w:rPr>
          <w:rFonts w:ascii="Calibri" w:hAnsi="Calibri" w:cs="Calibri"/>
          <w:b/>
          <w:bCs/>
        </w:rPr>
      </w:pPr>
      <w:r>
        <w:rPr>
          <w:rFonts w:ascii="Calibri" w:hAnsi="Calibri" w:cs="Calibri"/>
          <w:b/>
          <w:bCs/>
        </w:rPr>
        <w:t>Any Other Business</w:t>
      </w:r>
    </w:p>
    <w:p w14:paraId="47E1A0EF" w14:textId="77777777" w:rsidR="00467BA5" w:rsidRDefault="00467BA5" w:rsidP="00432A70">
      <w:pPr>
        <w:pStyle w:val="ListParagraph"/>
        <w:numPr>
          <w:ilvl w:val="0"/>
          <w:numId w:val="9"/>
        </w:numPr>
        <w:rPr>
          <w:rFonts w:ascii="Calibri" w:hAnsi="Calibri" w:cs="Calibri"/>
          <w:b/>
          <w:bCs/>
        </w:rPr>
      </w:pPr>
    </w:p>
    <w:p w14:paraId="6F3DEF3A" w14:textId="51DCC087" w:rsidR="00432A70" w:rsidRPr="00FE051C" w:rsidRDefault="00432A70" w:rsidP="00432A70">
      <w:pPr>
        <w:rPr>
          <w:rFonts w:ascii="Calibri" w:hAnsi="Calibri" w:cs="Calibri"/>
          <w:color w:val="FF0000"/>
        </w:rPr>
      </w:pPr>
      <w:r w:rsidRPr="00432A70">
        <w:rPr>
          <w:rFonts w:ascii="Calibri" w:hAnsi="Calibri" w:cs="Calibri"/>
        </w:rPr>
        <w:t xml:space="preserve">The meeting </w:t>
      </w:r>
      <w:r w:rsidR="0081453B" w:rsidRPr="00432A70">
        <w:rPr>
          <w:rFonts w:ascii="Calibri" w:hAnsi="Calibri" w:cs="Calibri"/>
        </w:rPr>
        <w:t>finished</w:t>
      </w:r>
      <w:r w:rsidRPr="00432A70">
        <w:rPr>
          <w:rFonts w:ascii="Calibri" w:hAnsi="Calibri" w:cs="Calibri"/>
        </w:rPr>
        <w:t xml:space="preserve"> at </w:t>
      </w:r>
      <w:r w:rsidR="0081453B" w:rsidRPr="00432A70">
        <w:rPr>
          <w:rFonts w:ascii="Calibri" w:hAnsi="Calibri" w:cs="Calibri"/>
        </w:rPr>
        <w:t>16.15.</w:t>
      </w:r>
    </w:p>
    <w:p w14:paraId="11FB3FD2" w14:textId="77777777" w:rsidR="00FE051C" w:rsidRDefault="00FE051C" w:rsidP="00432A70">
      <w:pPr>
        <w:rPr>
          <w:rFonts w:ascii="Calibri" w:hAnsi="Calibri" w:cs="Calibri"/>
        </w:rPr>
      </w:pPr>
    </w:p>
    <w:p w14:paraId="1ADE2FC2" w14:textId="42C3BB57" w:rsidR="00FE051C" w:rsidRPr="00FE051C" w:rsidRDefault="00FE051C" w:rsidP="00432A70">
      <w:pPr>
        <w:rPr>
          <w:rFonts w:ascii="Calibri" w:hAnsi="Calibri" w:cs="Calibri"/>
          <w:b/>
          <w:bCs/>
        </w:rPr>
      </w:pPr>
      <w:r w:rsidRPr="00FE051C">
        <w:rPr>
          <w:rFonts w:ascii="Calibri" w:hAnsi="Calibri" w:cs="Calibri"/>
          <w:b/>
          <w:bCs/>
        </w:rPr>
        <w:t>Appendix ‘A’ – Ac</w:t>
      </w:r>
      <w:r w:rsidR="00467BA5">
        <w:rPr>
          <w:rFonts w:ascii="Calibri" w:hAnsi="Calibri" w:cs="Calibri"/>
          <w:b/>
          <w:bCs/>
        </w:rPr>
        <w:t>c</w:t>
      </w:r>
      <w:r w:rsidRPr="00FE051C">
        <w:rPr>
          <w:rFonts w:ascii="Calibri" w:hAnsi="Calibri" w:cs="Calibri"/>
          <w:b/>
          <w:bCs/>
        </w:rPr>
        <w:t>ounts Summary</w:t>
      </w:r>
    </w:p>
    <w:p w14:paraId="2556A744" w14:textId="77777777" w:rsidR="00FE051C" w:rsidRDefault="00FE051C" w:rsidP="00432A70">
      <w:pPr>
        <w:rPr>
          <w:rFonts w:ascii="Calibri" w:hAnsi="Calibri" w:cs="Calibri"/>
        </w:rPr>
      </w:pPr>
    </w:p>
    <w:tbl>
      <w:tblPr>
        <w:tblW w:w="6560" w:type="dxa"/>
        <w:tblLook w:val="04A0" w:firstRow="1" w:lastRow="0" w:firstColumn="1" w:lastColumn="0" w:noHBand="0" w:noVBand="1"/>
      </w:tblPr>
      <w:tblGrid>
        <w:gridCol w:w="1714"/>
        <w:gridCol w:w="2091"/>
        <w:gridCol w:w="1075"/>
        <w:gridCol w:w="1680"/>
      </w:tblGrid>
      <w:tr w:rsidR="00FE051C" w:rsidRPr="00FE051C" w14:paraId="74DD6AFD" w14:textId="77777777" w:rsidTr="00FE051C">
        <w:trPr>
          <w:trHeight w:val="705"/>
        </w:trPr>
        <w:tc>
          <w:tcPr>
            <w:tcW w:w="6560" w:type="dxa"/>
            <w:gridSpan w:val="4"/>
            <w:tcBorders>
              <w:top w:val="single" w:sz="4" w:space="0" w:color="auto"/>
              <w:left w:val="single" w:sz="4" w:space="0" w:color="auto"/>
              <w:bottom w:val="single" w:sz="4" w:space="0" w:color="auto"/>
              <w:right w:val="single" w:sz="4" w:space="0" w:color="000000"/>
            </w:tcBorders>
            <w:shd w:val="clear" w:color="000000" w:fill="FFF2CC"/>
            <w:noWrap/>
            <w:vAlign w:val="center"/>
            <w:hideMark/>
          </w:tcPr>
          <w:p w14:paraId="767B579F"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British Police Sports Events - Accounts Summary</w:t>
            </w:r>
          </w:p>
        </w:tc>
      </w:tr>
      <w:tr w:rsidR="00FE051C" w:rsidRPr="00FE051C" w14:paraId="5B57DB6B"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D5E7267"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2022/2023 Season</w:t>
            </w:r>
          </w:p>
        </w:tc>
      </w:tr>
      <w:tr w:rsidR="00FE051C" w:rsidRPr="00FE051C" w14:paraId="0ACA4E55"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B4C6E7"/>
            <w:noWrap/>
            <w:vAlign w:val="bottom"/>
            <w:hideMark/>
          </w:tcPr>
          <w:p w14:paraId="54897767"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Season</w:t>
            </w:r>
          </w:p>
        </w:tc>
        <w:tc>
          <w:tcPr>
            <w:tcW w:w="2091" w:type="dxa"/>
            <w:tcBorders>
              <w:top w:val="nil"/>
              <w:left w:val="nil"/>
              <w:bottom w:val="single" w:sz="4" w:space="0" w:color="auto"/>
              <w:right w:val="single" w:sz="4" w:space="0" w:color="auto"/>
            </w:tcBorders>
            <w:shd w:val="clear" w:color="000000" w:fill="B4C6E7"/>
            <w:noWrap/>
            <w:vAlign w:val="bottom"/>
            <w:hideMark/>
          </w:tcPr>
          <w:p w14:paraId="38B69AF6"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Account</w:t>
            </w:r>
          </w:p>
        </w:tc>
        <w:tc>
          <w:tcPr>
            <w:tcW w:w="1075" w:type="dxa"/>
            <w:tcBorders>
              <w:top w:val="nil"/>
              <w:left w:val="nil"/>
              <w:bottom w:val="single" w:sz="4" w:space="0" w:color="auto"/>
              <w:right w:val="single" w:sz="4" w:space="0" w:color="auto"/>
            </w:tcBorders>
            <w:shd w:val="clear" w:color="000000" w:fill="B4C6E7"/>
            <w:noWrap/>
            <w:vAlign w:val="bottom"/>
            <w:hideMark/>
          </w:tcPr>
          <w:p w14:paraId="5063A276"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Income</w:t>
            </w:r>
          </w:p>
        </w:tc>
        <w:tc>
          <w:tcPr>
            <w:tcW w:w="1680" w:type="dxa"/>
            <w:tcBorders>
              <w:top w:val="nil"/>
              <w:left w:val="nil"/>
              <w:bottom w:val="single" w:sz="4" w:space="0" w:color="auto"/>
              <w:right w:val="single" w:sz="4" w:space="0" w:color="auto"/>
            </w:tcBorders>
            <w:shd w:val="clear" w:color="000000" w:fill="B4C6E7"/>
            <w:noWrap/>
            <w:vAlign w:val="bottom"/>
            <w:hideMark/>
          </w:tcPr>
          <w:p w14:paraId="195C7391"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Expense</w:t>
            </w:r>
          </w:p>
        </w:tc>
      </w:tr>
      <w:tr w:rsidR="00FE051C" w:rsidRPr="00FE051C" w14:paraId="67519EBF"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0E2BBF6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2022-2023</w:t>
            </w:r>
          </w:p>
        </w:tc>
        <w:tc>
          <w:tcPr>
            <w:tcW w:w="2091" w:type="dxa"/>
            <w:tcBorders>
              <w:top w:val="nil"/>
              <w:left w:val="nil"/>
              <w:bottom w:val="single" w:sz="4" w:space="0" w:color="auto"/>
              <w:right w:val="single" w:sz="4" w:space="0" w:color="auto"/>
            </w:tcBorders>
            <w:shd w:val="clear" w:color="auto" w:fill="auto"/>
            <w:noWrap/>
            <w:vAlign w:val="bottom"/>
            <w:hideMark/>
          </w:tcPr>
          <w:p w14:paraId="3F5A0EC2"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Admin</w:t>
            </w:r>
          </w:p>
        </w:tc>
        <w:tc>
          <w:tcPr>
            <w:tcW w:w="1075" w:type="dxa"/>
            <w:tcBorders>
              <w:top w:val="nil"/>
              <w:left w:val="nil"/>
              <w:bottom w:val="single" w:sz="4" w:space="0" w:color="auto"/>
              <w:right w:val="single" w:sz="4" w:space="0" w:color="auto"/>
            </w:tcBorders>
            <w:shd w:val="clear" w:color="auto" w:fill="auto"/>
            <w:noWrap/>
            <w:vAlign w:val="bottom"/>
            <w:hideMark/>
          </w:tcPr>
          <w:p w14:paraId="7CF5017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auto" w:fill="auto"/>
            <w:noWrap/>
            <w:vAlign w:val="bottom"/>
            <w:hideMark/>
          </w:tcPr>
          <w:p w14:paraId="5E471085"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£323.37</w:t>
            </w:r>
          </w:p>
        </w:tc>
      </w:tr>
      <w:tr w:rsidR="00FE051C" w:rsidRPr="00FE051C" w14:paraId="65FA31CD"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143FCD3"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6846F2A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XC</w:t>
            </w:r>
          </w:p>
        </w:tc>
        <w:tc>
          <w:tcPr>
            <w:tcW w:w="1075" w:type="dxa"/>
            <w:tcBorders>
              <w:top w:val="nil"/>
              <w:left w:val="nil"/>
              <w:bottom w:val="single" w:sz="4" w:space="0" w:color="auto"/>
              <w:right w:val="single" w:sz="4" w:space="0" w:color="auto"/>
            </w:tcBorders>
            <w:shd w:val="clear" w:color="auto" w:fill="auto"/>
            <w:noWrap/>
            <w:vAlign w:val="bottom"/>
            <w:hideMark/>
          </w:tcPr>
          <w:p w14:paraId="04D8063B"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£381.43</w:t>
            </w:r>
          </w:p>
        </w:tc>
        <w:tc>
          <w:tcPr>
            <w:tcW w:w="1680" w:type="dxa"/>
            <w:tcBorders>
              <w:top w:val="nil"/>
              <w:left w:val="nil"/>
              <w:bottom w:val="single" w:sz="4" w:space="0" w:color="auto"/>
              <w:right w:val="single" w:sz="4" w:space="0" w:color="auto"/>
            </w:tcBorders>
            <w:shd w:val="clear" w:color="auto" w:fill="auto"/>
            <w:noWrap/>
            <w:vAlign w:val="bottom"/>
            <w:hideMark/>
          </w:tcPr>
          <w:p w14:paraId="6E73A7D3"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730F286"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A5571E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4AFF31A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Trail</w:t>
            </w:r>
          </w:p>
        </w:tc>
        <w:tc>
          <w:tcPr>
            <w:tcW w:w="1075" w:type="dxa"/>
            <w:tcBorders>
              <w:top w:val="nil"/>
              <w:left w:val="nil"/>
              <w:bottom w:val="single" w:sz="4" w:space="0" w:color="auto"/>
              <w:right w:val="single" w:sz="4" w:space="0" w:color="auto"/>
            </w:tcBorders>
            <w:shd w:val="clear" w:color="auto" w:fill="auto"/>
            <w:noWrap/>
            <w:vAlign w:val="bottom"/>
            <w:hideMark/>
          </w:tcPr>
          <w:p w14:paraId="3B210792"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£93.57</w:t>
            </w:r>
          </w:p>
        </w:tc>
        <w:tc>
          <w:tcPr>
            <w:tcW w:w="1680" w:type="dxa"/>
            <w:tcBorders>
              <w:top w:val="nil"/>
              <w:left w:val="nil"/>
              <w:bottom w:val="single" w:sz="4" w:space="0" w:color="auto"/>
              <w:right w:val="single" w:sz="4" w:space="0" w:color="auto"/>
            </w:tcBorders>
            <w:shd w:val="clear" w:color="auto" w:fill="auto"/>
            <w:noWrap/>
            <w:vAlign w:val="bottom"/>
            <w:hideMark/>
          </w:tcPr>
          <w:p w14:paraId="7D2C4A72"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52644C02"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1BD4C2F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4C475D3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Fell Race</w:t>
            </w:r>
          </w:p>
        </w:tc>
        <w:tc>
          <w:tcPr>
            <w:tcW w:w="1075" w:type="dxa"/>
            <w:tcBorders>
              <w:top w:val="nil"/>
              <w:left w:val="nil"/>
              <w:bottom w:val="single" w:sz="4" w:space="0" w:color="auto"/>
              <w:right w:val="single" w:sz="4" w:space="0" w:color="auto"/>
            </w:tcBorders>
            <w:shd w:val="clear" w:color="auto" w:fill="auto"/>
            <w:noWrap/>
            <w:vAlign w:val="bottom"/>
            <w:hideMark/>
          </w:tcPr>
          <w:p w14:paraId="68D09DC9"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£3.50</w:t>
            </w:r>
          </w:p>
        </w:tc>
        <w:tc>
          <w:tcPr>
            <w:tcW w:w="1680" w:type="dxa"/>
            <w:tcBorders>
              <w:top w:val="nil"/>
              <w:left w:val="nil"/>
              <w:bottom w:val="single" w:sz="4" w:space="0" w:color="auto"/>
              <w:right w:val="single" w:sz="4" w:space="0" w:color="auto"/>
            </w:tcBorders>
            <w:shd w:val="clear" w:color="auto" w:fill="auto"/>
            <w:noWrap/>
            <w:vAlign w:val="bottom"/>
            <w:hideMark/>
          </w:tcPr>
          <w:p w14:paraId="264223CE"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0B126698"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6CC4CF1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554910C0"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Lancon AC</w:t>
            </w:r>
          </w:p>
        </w:tc>
        <w:tc>
          <w:tcPr>
            <w:tcW w:w="1075" w:type="dxa"/>
            <w:tcBorders>
              <w:top w:val="nil"/>
              <w:left w:val="nil"/>
              <w:bottom w:val="single" w:sz="4" w:space="0" w:color="auto"/>
              <w:right w:val="single" w:sz="4" w:space="0" w:color="auto"/>
            </w:tcBorders>
            <w:shd w:val="clear" w:color="auto" w:fill="auto"/>
            <w:noWrap/>
            <w:vAlign w:val="bottom"/>
            <w:hideMark/>
          </w:tcPr>
          <w:p w14:paraId="6F147189"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-£153.78</w:t>
            </w:r>
          </w:p>
        </w:tc>
        <w:tc>
          <w:tcPr>
            <w:tcW w:w="1680" w:type="dxa"/>
            <w:tcBorders>
              <w:top w:val="nil"/>
              <w:left w:val="nil"/>
              <w:bottom w:val="single" w:sz="4" w:space="0" w:color="auto"/>
              <w:right w:val="single" w:sz="4" w:space="0" w:color="auto"/>
            </w:tcBorders>
            <w:shd w:val="clear" w:color="auto" w:fill="auto"/>
            <w:noWrap/>
            <w:vAlign w:val="bottom"/>
            <w:hideMark/>
          </w:tcPr>
          <w:p w14:paraId="7E54822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65C55529"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5BF686E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1BA1E97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From PSUK</w:t>
            </w:r>
          </w:p>
        </w:tc>
        <w:tc>
          <w:tcPr>
            <w:tcW w:w="1075" w:type="dxa"/>
            <w:tcBorders>
              <w:top w:val="nil"/>
              <w:left w:val="nil"/>
              <w:bottom w:val="single" w:sz="4" w:space="0" w:color="auto"/>
              <w:right w:val="single" w:sz="4" w:space="0" w:color="auto"/>
            </w:tcBorders>
            <w:shd w:val="clear" w:color="auto" w:fill="auto"/>
            <w:noWrap/>
            <w:vAlign w:val="bottom"/>
            <w:hideMark/>
          </w:tcPr>
          <w:p w14:paraId="2D855D42"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£110.00</w:t>
            </w:r>
          </w:p>
        </w:tc>
        <w:tc>
          <w:tcPr>
            <w:tcW w:w="1680" w:type="dxa"/>
            <w:tcBorders>
              <w:top w:val="nil"/>
              <w:left w:val="nil"/>
              <w:bottom w:val="single" w:sz="4" w:space="0" w:color="auto"/>
              <w:right w:val="single" w:sz="4" w:space="0" w:color="auto"/>
            </w:tcBorders>
            <w:shd w:val="clear" w:color="auto" w:fill="auto"/>
            <w:noWrap/>
            <w:vAlign w:val="bottom"/>
            <w:hideMark/>
          </w:tcPr>
          <w:p w14:paraId="7057723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7D46F8D"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5E60F41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4881DDCB"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392685BF"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£588.50</w:t>
            </w:r>
          </w:p>
        </w:tc>
        <w:tc>
          <w:tcPr>
            <w:tcW w:w="1680" w:type="dxa"/>
            <w:tcBorders>
              <w:top w:val="nil"/>
              <w:left w:val="nil"/>
              <w:bottom w:val="single" w:sz="4" w:space="0" w:color="auto"/>
              <w:right w:val="single" w:sz="4" w:space="0" w:color="auto"/>
            </w:tcBorders>
            <w:shd w:val="clear" w:color="auto" w:fill="auto"/>
            <w:noWrap/>
            <w:vAlign w:val="bottom"/>
            <w:hideMark/>
          </w:tcPr>
          <w:p w14:paraId="15E5B16D"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r>
      <w:tr w:rsidR="00FE051C" w:rsidRPr="00FE051C" w14:paraId="27E074C9"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1BC83C9B"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Balance C/F</w:t>
            </w:r>
          </w:p>
        </w:tc>
        <w:tc>
          <w:tcPr>
            <w:tcW w:w="2091" w:type="dxa"/>
            <w:tcBorders>
              <w:top w:val="nil"/>
              <w:left w:val="nil"/>
              <w:bottom w:val="single" w:sz="4" w:space="0" w:color="auto"/>
              <w:right w:val="single" w:sz="4" w:space="0" w:color="auto"/>
            </w:tcBorders>
            <w:shd w:val="clear" w:color="auto" w:fill="auto"/>
            <w:noWrap/>
            <w:vAlign w:val="bottom"/>
            <w:hideMark/>
          </w:tcPr>
          <w:p w14:paraId="6BC9CB9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000000" w:fill="D9D9D9"/>
            <w:noWrap/>
            <w:vAlign w:val="bottom"/>
            <w:hideMark/>
          </w:tcPr>
          <w:p w14:paraId="379546EA"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D9D9D9"/>
            <w:noWrap/>
            <w:vAlign w:val="bottom"/>
            <w:hideMark/>
          </w:tcPr>
          <w:p w14:paraId="74CE42AA"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£265.13</w:t>
            </w:r>
          </w:p>
        </w:tc>
      </w:tr>
      <w:tr w:rsidR="00FE051C" w:rsidRPr="00FE051C" w14:paraId="6A42838F"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8ED14C4"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2023/2024 Season</w:t>
            </w:r>
          </w:p>
        </w:tc>
      </w:tr>
      <w:tr w:rsidR="00FE051C" w:rsidRPr="00FE051C" w14:paraId="73F8890C"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B4C6E7"/>
            <w:noWrap/>
            <w:vAlign w:val="bottom"/>
            <w:hideMark/>
          </w:tcPr>
          <w:p w14:paraId="14BDF56B"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Season</w:t>
            </w:r>
          </w:p>
        </w:tc>
        <w:tc>
          <w:tcPr>
            <w:tcW w:w="2091" w:type="dxa"/>
            <w:tcBorders>
              <w:top w:val="nil"/>
              <w:left w:val="nil"/>
              <w:bottom w:val="single" w:sz="4" w:space="0" w:color="auto"/>
              <w:right w:val="single" w:sz="4" w:space="0" w:color="auto"/>
            </w:tcBorders>
            <w:shd w:val="clear" w:color="000000" w:fill="B4C6E7"/>
            <w:noWrap/>
            <w:vAlign w:val="bottom"/>
            <w:hideMark/>
          </w:tcPr>
          <w:p w14:paraId="567CD5FF"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Account</w:t>
            </w:r>
          </w:p>
        </w:tc>
        <w:tc>
          <w:tcPr>
            <w:tcW w:w="1075" w:type="dxa"/>
            <w:tcBorders>
              <w:top w:val="nil"/>
              <w:left w:val="nil"/>
              <w:bottom w:val="single" w:sz="4" w:space="0" w:color="auto"/>
              <w:right w:val="single" w:sz="4" w:space="0" w:color="auto"/>
            </w:tcBorders>
            <w:shd w:val="clear" w:color="000000" w:fill="B4C6E7"/>
            <w:noWrap/>
            <w:vAlign w:val="bottom"/>
            <w:hideMark/>
          </w:tcPr>
          <w:p w14:paraId="0E2A8676"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Income</w:t>
            </w:r>
          </w:p>
        </w:tc>
        <w:tc>
          <w:tcPr>
            <w:tcW w:w="1680" w:type="dxa"/>
            <w:tcBorders>
              <w:top w:val="nil"/>
              <w:left w:val="nil"/>
              <w:bottom w:val="single" w:sz="4" w:space="0" w:color="auto"/>
              <w:right w:val="single" w:sz="4" w:space="0" w:color="auto"/>
            </w:tcBorders>
            <w:shd w:val="clear" w:color="000000" w:fill="B4C6E7"/>
            <w:noWrap/>
            <w:vAlign w:val="bottom"/>
            <w:hideMark/>
          </w:tcPr>
          <w:p w14:paraId="107502C9"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Expense</w:t>
            </w:r>
          </w:p>
        </w:tc>
      </w:tr>
      <w:tr w:rsidR="00FE051C" w:rsidRPr="00FE051C" w14:paraId="7C9544F4"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0AE7BC3"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60CE989E"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Admin</w:t>
            </w:r>
          </w:p>
        </w:tc>
        <w:tc>
          <w:tcPr>
            <w:tcW w:w="1075" w:type="dxa"/>
            <w:tcBorders>
              <w:top w:val="nil"/>
              <w:left w:val="nil"/>
              <w:bottom w:val="single" w:sz="4" w:space="0" w:color="auto"/>
              <w:right w:val="single" w:sz="4" w:space="0" w:color="auto"/>
            </w:tcBorders>
            <w:shd w:val="clear" w:color="auto" w:fill="auto"/>
            <w:noWrap/>
            <w:vAlign w:val="bottom"/>
            <w:hideMark/>
          </w:tcPr>
          <w:p w14:paraId="70C1C8C0"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553F6868"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£354.36</w:t>
            </w:r>
          </w:p>
        </w:tc>
      </w:tr>
      <w:tr w:rsidR="00FE051C" w:rsidRPr="00FE051C" w14:paraId="4C85BCA0"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0583496B"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18A43C4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XC</w:t>
            </w:r>
          </w:p>
        </w:tc>
        <w:tc>
          <w:tcPr>
            <w:tcW w:w="1075" w:type="dxa"/>
            <w:tcBorders>
              <w:top w:val="nil"/>
              <w:left w:val="nil"/>
              <w:bottom w:val="single" w:sz="4" w:space="0" w:color="auto"/>
              <w:right w:val="single" w:sz="4" w:space="0" w:color="auto"/>
            </w:tcBorders>
            <w:shd w:val="clear" w:color="auto" w:fill="auto"/>
            <w:noWrap/>
            <w:vAlign w:val="bottom"/>
            <w:hideMark/>
          </w:tcPr>
          <w:p w14:paraId="6FA84DCC"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£125.15</w:t>
            </w:r>
          </w:p>
        </w:tc>
        <w:tc>
          <w:tcPr>
            <w:tcW w:w="1680" w:type="dxa"/>
            <w:tcBorders>
              <w:top w:val="nil"/>
              <w:left w:val="nil"/>
              <w:bottom w:val="single" w:sz="4" w:space="0" w:color="auto"/>
              <w:right w:val="single" w:sz="4" w:space="0" w:color="auto"/>
            </w:tcBorders>
            <w:shd w:val="clear" w:color="auto" w:fill="auto"/>
            <w:noWrap/>
            <w:vAlign w:val="bottom"/>
            <w:hideMark/>
          </w:tcPr>
          <w:p w14:paraId="26BD703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53252E0D"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1A22223"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040474A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Trail</w:t>
            </w:r>
          </w:p>
        </w:tc>
        <w:tc>
          <w:tcPr>
            <w:tcW w:w="1075" w:type="dxa"/>
            <w:tcBorders>
              <w:top w:val="nil"/>
              <w:left w:val="nil"/>
              <w:bottom w:val="single" w:sz="4" w:space="0" w:color="auto"/>
              <w:right w:val="single" w:sz="4" w:space="0" w:color="auto"/>
            </w:tcBorders>
            <w:shd w:val="clear" w:color="auto" w:fill="auto"/>
            <w:noWrap/>
            <w:vAlign w:val="bottom"/>
            <w:hideMark/>
          </w:tcPr>
          <w:p w14:paraId="39FBFFA3"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£27.56</w:t>
            </w:r>
          </w:p>
        </w:tc>
        <w:tc>
          <w:tcPr>
            <w:tcW w:w="1680" w:type="dxa"/>
            <w:tcBorders>
              <w:top w:val="nil"/>
              <w:left w:val="nil"/>
              <w:bottom w:val="single" w:sz="4" w:space="0" w:color="auto"/>
              <w:right w:val="single" w:sz="4" w:space="0" w:color="auto"/>
            </w:tcBorders>
            <w:shd w:val="clear" w:color="auto" w:fill="auto"/>
            <w:noWrap/>
            <w:vAlign w:val="bottom"/>
            <w:hideMark/>
          </w:tcPr>
          <w:p w14:paraId="138AE94F"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6505C211"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546484F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2F4D9BD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Fell Race</w:t>
            </w:r>
          </w:p>
        </w:tc>
        <w:tc>
          <w:tcPr>
            <w:tcW w:w="1075" w:type="dxa"/>
            <w:tcBorders>
              <w:top w:val="nil"/>
              <w:left w:val="nil"/>
              <w:bottom w:val="single" w:sz="4" w:space="0" w:color="auto"/>
              <w:right w:val="single" w:sz="4" w:space="0" w:color="auto"/>
            </w:tcBorders>
            <w:shd w:val="clear" w:color="auto" w:fill="auto"/>
            <w:noWrap/>
            <w:vAlign w:val="bottom"/>
            <w:hideMark/>
          </w:tcPr>
          <w:p w14:paraId="4F609C70"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£9.50</w:t>
            </w:r>
          </w:p>
        </w:tc>
        <w:tc>
          <w:tcPr>
            <w:tcW w:w="1680" w:type="dxa"/>
            <w:tcBorders>
              <w:top w:val="nil"/>
              <w:left w:val="nil"/>
              <w:bottom w:val="single" w:sz="4" w:space="0" w:color="auto"/>
              <w:right w:val="single" w:sz="4" w:space="0" w:color="auto"/>
            </w:tcBorders>
            <w:shd w:val="clear" w:color="auto" w:fill="auto"/>
            <w:noWrap/>
            <w:vAlign w:val="bottom"/>
            <w:hideMark/>
          </w:tcPr>
          <w:p w14:paraId="485E4EE7"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4612434"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8F2F153"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0B20CD4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Lancon Athletics</w:t>
            </w:r>
          </w:p>
        </w:tc>
        <w:tc>
          <w:tcPr>
            <w:tcW w:w="1075" w:type="dxa"/>
            <w:tcBorders>
              <w:top w:val="nil"/>
              <w:left w:val="nil"/>
              <w:bottom w:val="single" w:sz="4" w:space="0" w:color="auto"/>
              <w:right w:val="single" w:sz="4" w:space="0" w:color="auto"/>
            </w:tcBorders>
            <w:shd w:val="clear" w:color="auto" w:fill="auto"/>
            <w:noWrap/>
            <w:vAlign w:val="bottom"/>
            <w:hideMark/>
          </w:tcPr>
          <w:p w14:paraId="046EF0C3"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£65.20</w:t>
            </w:r>
          </w:p>
        </w:tc>
        <w:tc>
          <w:tcPr>
            <w:tcW w:w="1680" w:type="dxa"/>
            <w:tcBorders>
              <w:top w:val="nil"/>
              <w:left w:val="nil"/>
              <w:bottom w:val="single" w:sz="4" w:space="0" w:color="auto"/>
              <w:right w:val="single" w:sz="4" w:space="0" w:color="auto"/>
            </w:tcBorders>
            <w:shd w:val="clear" w:color="auto" w:fill="auto"/>
            <w:noWrap/>
            <w:vAlign w:val="bottom"/>
            <w:hideMark/>
          </w:tcPr>
          <w:p w14:paraId="2F171A8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44399873"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3DB6A81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2091" w:type="dxa"/>
            <w:tcBorders>
              <w:top w:val="nil"/>
              <w:left w:val="nil"/>
              <w:bottom w:val="single" w:sz="4" w:space="0" w:color="auto"/>
              <w:right w:val="single" w:sz="4" w:space="0" w:color="auto"/>
            </w:tcBorders>
            <w:shd w:val="clear" w:color="auto" w:fill="auto"/>
            <w:noWrap/>
            <w:vAlign w:val="bottom"/>
            <w:hideMark/>
          </w:tcPr>
          <w:p w14:paraId="235B8C51"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From PSUK</w:t>
            </w:r>
          </w:p>
        </w:tc>
        <w:tc>
          <w:tcPr>
            <w:tcW w:w="1075" w:type="dxa"/>
            <w:tcBorders>
              <w:top w:val="nil"/>
              <w:left w:val="nil"/>
              <w:bottom w:val="single" w:sz="4" w:space="0" w:color="auto"/>
              <w:right w:val="single" w:sz="4" w:space="0" w:color="auto"/>
            </w:tcBorders>
            <w:shd w:val="clear" w:color="auto" w:fill="auto"/>
            <w:noWrap/>
            <w:vAlign w:val="bottom"/>
            <w:hideMark/>
          </w:tcPr>
          <w:p w14:paraId="0A22D2F9"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£120.00</w:t>
            </w:r>
          </w:p>
        </w:tc>
        <w:tc>
          <w:tcPr>
            <w:tcW w:w="1680" w:type="dxa"/>
            <w:tcBorders>
              <w:top w:val="nil"/>
              <w:left w:val="nil"/>
              <w:bottom w:val="single" w:sz="4" w:space="0" w:color="auto"/>
              <w:right w:val="single" w:sz="4" w:space="0" w:color="auto"/>
            </w:tcBorders>
            <w:shd w:val="clear" w:color="auto" w:fill="auto"/>
            <w:noWrap/>
            <w:vAlign w:val="bottom"/>
            <w:hideMark/>
          </w:tcPr>
          <w:p w14:paraId="7504623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A92C31E"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A48F8"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Balance from 2023/2024</w:t>
            </w:r>
          </w:p>
        </w:tc>
        <w:tc>
          <w:tcPr>
            <w:tcW w:w="1075" w:type="dxa"/>
            <w:tcBorders>
              <w:top w:val="nil"/>
              <w:left w:val="nil"/>
              <w:bottom w:val="single" w:sz="4" w:space="0" w:color="auto"/>
              <w:right w:val="single" w:sz="4" w:space="0" w:color="auto"/>
            </w:tcBorders>
            <w:shd w:val="clear" w:color="auto" w:fill="auto"/>
            <w:noWrap/>
            <w:vAlign w:val="bottom"/>
            <w:hideMark/>
          </w:tcPr>
          <w:p w14:paraId="69EE4016"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£347.41</w:t>
            </w:r>
          </w:p>
        </w:tc>
        <w:tc>
          <w:tcPr>
            <w:tcW w:w="1680" w:type="dxa"/>
            <w:tcBorders>
              <w:top w:val="nil"/>
              <w:left w:val="nil"/>
              <w:bottom w:val="single" w:sz="4" w:space="0" w:color="auto"/>
              <w:right w:val="single" w:sz="4" w:space="0" w:color="auto"/>
            </w:tcBorders>
            <w:shd w:val="clear" w:color="auto" w:fill="auto"/>
            <w:noWrap/>
            <w:vAlign w:val="bottom"/>
            <w:hideMark/>
          </w:tcPr>
          <w:p w14:paraId="741D7EB4"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-£6.95</w:t>
            </w:r>
          </w:p>
        </w:tc>
      </w:tr>
      <w:tr w:rsidR="00FE051C" w:rsidRPr="00FE051C" w14:paraId="2A590C8B"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15F6"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Balance from 2022/2023</w:t>
            </w:r>
          </w:p>
        </w:tc>
        <w:tc>
          <w:tcPr>
            <w:tcW w:w="1075" w:type="dxa"/>
            <w:tcBorders>
              <w:top w:val="nil"/>
              <w:left w:val="nil"/>
              <w:bottom w:val="single" w:sz="4" w:space="0" w:color="auto"/>
              <w:right w:val="single" w:sz="4" w:space="0" w:color="auto"/>
            </w:tcBorders>
            <w:shd w:val="clear" w:color="auto" w:fill="auto"/>
            <w:noWrap/>
            <w:vAlign w:val="bottom"/>
            <w:hideMark/>
          </w:tcPr>
          <w:p w14:paraId="43DB63D2"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auto" w:fill="auto"/>
            <w:noWrap/>
            <w:vAlign w:val="bottom"/>
            <w:hideMark/>
          </w:tcPr>
          <w:p w14:paraId="529146E1"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£265.13</w:t>
            </w:r>
          </w:p>
        </w:tc>
      </w:tr>
      <w:tr w:rsidR="00FE051C" w:rsidRPr="00FE051C" w14:paraId="252477D7"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D9D9D9"/>
            <w:noWrap/>
            <w:vAlign w:val="bottom"/>
            <w:hideMark/>
          </w:tcPr>
          <w:p w14:paraId="3542EC11"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xml:space="preserve">At Bank </w:t>
            </w:r>
          </w:p>
        </w:tc>
        <w:tc>
          <w:tcPr>
            <w:tcW w:w="2091" w:type="dxa"/>
            <w:tcBorders>
              <w:top w:val="nil"/>
              <w:left w:val="nil"/>
              <w:bottom w:val="single" w:sz="4" w:space="0" w:color="auto"/>
              <w:right w:val="single" w:sz="4" w:space="0" w:color="auto"/>
            </w:tcBorders>
            <w:shd w:val="clear" w:color="000000" w:fill="D9D9D9"/>
            <w:noWrap/>
            <w:vAlign w:val="bottom"/>
            <w:hideMark/>
          </w:tcPr>
          <w:p w14:paraId="63670B29"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000000" w:fill="D9D9D9"/>
            <w:noWrap/>
            <w:vAlign w:val="bottom"/>
            <w:hideMark/>
          </w:tcPr>
          <w:p w14:paraId="03240C93"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D0CECE"/>
            <w:noWrap/>
            <w:vAlign w:val="bottom"/>
            <w:hideMark/>
          </w:tcPr>
          <w:p w14:paraId="19030D5D"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£258.18</w:t>
            </w:r>
          </w:p>
        </w:tc>
      </w:tr>
      <w:tr w:rsidR="00FE051C" w:rsidRPr="00FE051C" w14:paraId="0526248B"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3162F6D"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PSUK Reserve - Sinking Fund</w:t>
            </w:r>
          </w:p>
        </w:tc>
      </w:tr>
      <w:tr w:rsidR="00FE051C" w:rsidRPr="00FE051C" w14:paraId="2D32F773"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354A7F7"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2022/2022</w:t>
            </w:r>
          </w:p>
        </w:tc>
        <w:tc>
          <w:tcPr>
            <w:tcW w:w="2091" w:type="dxa"/>
            <w:tcBorders>
              <w:top w:val="nil"/>
              <w:left w:val="nil"/>
              <w:bottom w:val="single" w:sz="4" w:space="0" w:color="auto"/>
              <w:right w:val="single" w:sz="4" w:space="0" w:color="auto"/>
            </w:tcBorders>
            <w:shd w:val="clear" w:color="auto" w:fill="auto"/>
            <w:noWrap/>
            <w:vAlign w:val="bottom"/>
            <w:hideMark/>
          </w:tcPr>
          <w:p w14:paraId="01BC736F"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Balance</w:t>
            </w:r>
          </w:p>
        </w:tc>
        <w:tc>
          <w:tcPr>
            <w:tcW w:w="1075" w:type="dxa"/>
            <w:tcBorders>
              <w:top w:val="nil"/>
              <w:left w:val="nil"/>
              <w:bottom w:val="single" w:sz="4" w:space="0" w:color="auto"/>
              <w:right w:val="single" w:sz="4" w:space="0" w:color="auto"/>
            </w:tcBorders>
            <w:shd w:val="clear" w:color="auto" w:fill="auto"/>
            <w:noWrap/>
            <w:vAlign w:val="bottom"/>
            <w:hideMark/>
          </w:tcPr>
          <w:p w14:paraId="35A52335"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£660.25</w:t>
            </w:r>
          </w:p>
        </w:tc>
        <w:tc>
          <w:tcPr>
            <w:tcW w:w="1680" w:type="dxa"/>
            <w:tcBorders>
              <w:top w:val="nil"/>
              <w:left w:val="nil"/>
              <w:bottom w:val="single" w:sz="4" w:space="0" w:color="auto"/>
              <w:right w:val="single" w:sz="4" w:space="0" w:color="auto"/>
            </w:tcBorders>
            <w:shd w:val="clear" w:color="auto" w:fill="auto"/>
            <w:noWrap/>
            <w:vAlign w:val="bottom"/>
            <w:hideMark/>
          </w:tcPr>
          <w:p w14:paraId="1B447B1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700A28F8"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174BC54E"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xml:space="preserve">2022/2023 </w:t>
            </w:r>
          </w:p>
        </w:tc>
        <w:tc>
          <w:tcPr>
            <w:tcW w:w="2091" w:type="dxa"/>
            <w:tcBorders>
              <w:top w:val="nil"/>
              <w:left w:val="nil"/>
              <w:bottom w:val="single" w:sz="4" w:space="0" w:color="auto"/>
              <w:right w:val="single" w:sz="4" w:space="0" w:color="auto"/>
            </w:tcBorders>
            <w:shd w:val="clear" w:color="auto" w:fill="auto"/>
            <w:noWrap/>
            <w:vAlign w:val="bottom"/>
            <w:hideMark/>
          </w:tcPr>
          <w:p w14:paraId="50DD029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Admin Costs</w:t>
            </w:r>
          </w:p>
        </w:tc>
        <w:tc>
          <w:tcPr>
            <w:tcW w:w="1075" w:type="dxa"/>
            <w:tcBorders>
              <w:top w:val="nil"/>
              <w:left w:val="nil"/>
              <w:bottom w:val="single" w:sz="4" w:space="0" w:color="auto"/>
              <w:right w:val="single" w:sz="4" w:space="0" w:color="auto"/>
            </w:tcBorders>
            <w:shd w:val="clear" w:color="auto" w:fill="auto"/>
            <w:noWrap/>
            <w:vAlign w:val="bottom"/>
            <w:hideMark/>
          </w:tcPr>
          <w:p w14:paraId="49B98970"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auto" w:fill="auto"/>
            <w:noWrap/>
            <w:vAlign w:val="bottom"/>
            <w:hideMark/>
          </w:tcPr>
          <w:p w14:paraId="6DDA7011"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£110.00</w:t>
            </w:r>
          </w:p>
        </w:tc>
      </w:tr>
      <w:tr w:rsidR="00FE051C" w:rsidRPr="00FE051C" w14:paraId="09F1B652"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50D2A86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2023/2023</w:t>
            </w:r>
          </w:p>
        </w:tc>
        <w:tc>
          <w:tcPr>
            <w:tcW w:w="2091" w:type="dxa"/>
            <w:tcBorders>
              <w:top w:val="nil"/>
              <w:left w:val="nil"/>
              <w:bottom w:val="single" w:sz="4" w:space="0" w:color="auto"/>
              <w:right w:val="single" w:sz="4" w:space="0" w:color="auto"/>
            </w:tcBorders>
            <w:shd w:val="clear" w:color="auto" w:fill="auto"/>
            <w:noWrap/>
            <w:vAlign w:val="bottom"/>
            <w:hideMark/>
          </w:tcPr>
          <w:p w14:paraId="3C93706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Balance</w:t>
            </w:r>
          </w:p>
        </w:tc>
        <w:tc>
          <w:tcPr>
            <w:tcW w:w="1075" w:type="dxa"/>
            <w:tcBorders>
              <w:top w:val="nil"/>
              <w:left w:val="nil"/>
              <w:bottom w:val="single" w:sz="4" w:space="0" w:color="auto"/>
              <w:right w:val="single" w:sz="4" w:space="0" w:color="auto"/>
            </w:tcBorders>
            <w:shd w:val="clear" w:color="auto" w:fill="auto"/>
            <w:noWrap/>
            <w:vAlign w:val="bottom"/>
            <w:hideMark/>
          </w:tcPr>
          <w:p w14:paraId="7F4CECD8"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£550.25</w:t>
            </w:r>
          </w:p>
        </w:tc>
        <w:tc>
          <w:tcPr>
            <w:tcW w:w="1680" w:type="dxa"/>
            <w:tcBorders>
              <w:top w:val="nil"/>
              <w:left w:val="nil"/>
              <w:bottom w:val="single" w:sz="4" w:space="0" w:color="auto"/>
              <w:right w:val="single" w:sz="4" w:space="0" w:color="auto"/>
            </w:tcBorders>
            <w:shd w:val="clear" w:color="auto" w:fill="auto"/>
            <w:noWrap/>
            <w:vAlign w:val="bottom"/>
            <w:hideMark/>
          </w:tcPr>
          <w:p w14:paraId="45272636"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708E3DBC"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18EC0CF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32B9CA1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Admin Costs</w:t>
            </w:r>
          </w:p>
        </w:tc>
        <w:tc>
          <w:tcPr>
            <w:tcW w:w="1075" w:type="dxa"/>
            <w:tcBorders>
              <w:top w:val="nil"/>
              <w:left w:val="nil"/>
              <w:bottom w:val="single" w:sz="4" w:space="0" w:color="auto"/>
              <w:right w:val="single" w:sz="4" w:space="0" w:color="auto"/>
            </w:tcBorders>
            <w:shd w:val="clear" w:color="auto" w:fill="auto"/>
            <w:noWrap/>
            <w:vAlign w:val="bottom"/>
            <w:hideMark/>
          </w:tcPr>
          <w:p w14:paraId="1C8A2826"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auto" w:fill="auto"/>
            <w:noWrap/>
            <w:vAlign w:val="bottom"/>
            <w:hideMark/>
          </w:tcPr>
          <w:p w14:paraId="7B330D32"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£120.00</w:t>
            </w:r>
          </w:p>
        </w:tc>
      </w:tr>
      <w:tr w:rsidR="00FE051C" w:rsidRPr="00FE051C" w14:paraId="0ED88606"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1BE337D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2024/2025</w:t>
            </w:r>
          </w:p>
        </w:tc>
        <w:tc>
          <w:tcPr>
            <w:tcW w:w="2091" w:type="dxa"/>
            <w:tcBorders>
              <w:top w:val="nil"/>
              <w:left w:val="nil"/>
              <w:bottom w:val="single" w:sz="4" w:space="0" w:color="auto"/>
              <w:right w:val="single" w:sz="4" w:space="0" w:color="auto"/>
            </w:tcBorders>
            <w:shd w:val="clear" w:color="auto" w:fill="auto"/>
            <w:noWrap/>
            <w:vAlign w:val="bottom"/>
            <w:hideMark/>
          </w:tcPr>
          <w:p w14:paraId="76E19475"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Balance</w:t>
            </w:r>
          </w:p>
        </w:tc>
        <w:tc>
          <w:tcPr>
            <w:tcW w:w="1075" w:type="dxa"/>
            <w:tcBorders>
              <w:top w:val="nil"/>
              <w:left w:val="nil"/>
              <w:bottom w:val="single" w:sz="4" w:space="0" w:color="auto"/>
              <w:right w:val="single" w:sz="4" w:space="0" w:color="auto"/>
            </w:tcBorders>
            <w:shd w:val="clear" w:color="auto" w:fill="auto"/>
            <w:noWrap/>
            <w:vAlign w:val="bottom"/>
            <w:hideMark/>
          </w:tcPr>
          <w:p w14:paraId="4709418B"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£430.25</w:t>
            </w:r>
          </w:p>
        </w:tc>
        <w:tc>
          <w:tcPr>
            <w:tcW w:w="1680" w:type="dxa"/>
            <w:tcBorders>
              <w:top w:val="nil"/>
              <w:left w:val="nil"/>
              <w:bottom w:val="single" w:sz="4" w:space="0" w:color="auto"/>
              <w:right w:val="single" w:sz="4" w:space="0" w:color="auto"/>
            </w:tcBorders>
            <w:shd w:val="clear" w:color="auto" w:fill="auto"/>
            <w:noWrap/>
            <w:vAlign w:val="bottom"/>
            <w:hideMark/>
          </w:tcPr>
          <w:p w14:paraId="492440D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9EC0DF8"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D9D9D9"/>
            <w:noWrap/>
            <w:vAlign w:val="bottom"/>
            <w:hideMark/>
          </w:tcPr>
          <w:p w14:paraId="239A48B5"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At Bank</w:t>
            </w:r>
          </w:p>
        </w:tc>
        <w:tc>
          <w:tcPr>
            <w:tcW w:w="2091" w:type="dxa"/>
            <w:tcBorders>
              <w:top w:val="nil"/>
              <w:left w:val="nil"/>
              <w:bottom w:val="single" w:sz="4" w:space="0" w:color="auto"/>
              <w:right w:val="single" w:sz="4" w:space="0" w:color="auto"/>
            </w:tcBorders>
            <w:shd w:val="clear" w:color="000000" w:fill="D9D9D9"/>
            <w:noWrap/>
            <w:vAlign w:val="bottom"/>
            <w:hideMark/>
          </w:tcPr>
          <w:p w14:paraId="70E407E4"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000000" w:fill="D9D9D9"/>
            <w:noWrap/>
            <w:vAlign w:val="bottom"/>
            <w:hideMark/>
          </w:tcPr>
          <w:p w14:paraId="770FA23F"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£430.25</w:t>
            </w:r>
          </w:p>
        </w:tc>
        <w:tc>
          <w:tcPr>
            <w:tcW w:w="1680" w:type="dxa"/>
            <w:tcBorders>
              <w:top w:val="nil"/>
              <w:left w:val="nil"/>
              <w:bottom w:val="single" w:sz="4" w:space="0" w:color="auto"/>
              <w:right w:val="single" w:sz="4" w:space="0" w:color="auto"/>
            </w:tcBorders>
            <w:shd w:val="clear" w:color="auto" w:fill="auto"/>
            <w:noWrap/>
            <w:vAlign w:val="bottom"/>
            <w:hideMark/>
          </w:tcPr>
          <w:p w14:paraId="2DD044C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4719C3E8"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5FE09DFC"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Anna Bank Account</w:t>
            </w:r>
          </w:p>
        </w:tc>
      </w:tr>
      <w:tr w:rsidR="00FE051C" w:rsidRPr="00FE051C" w14:paraId="77A271E7"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000000" w:fill="A6A6A6"/>
            <w:noWrap/>
            <w:vAlign w:val="bottom"/>
            <w:hideMark/>
          </w:tcPr>
          <w:p w14:paraId="427D82AF"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Total at Bank 31/3/24</w:t>
            </w:r>
          </w:p>
        </w:tc>
        <w:tc>
          <w:tcPr>
            <w:tcW w:w="1075" w:type="dxa"/>
            <w:tcBorders>
              <w:top w:val="nil"/>
              <w:left w:val="nil"/>
              <w:bottom w:val="single" w:sz="4" w:space="0" w:color="auto"/>
              <w:right w:val="single" w:sz="4" w:space="0" w:color="auto"/>
            </w:tcBorders>
            <w:shd w:val="clear" w:color="000000" w:fill="A6A6A6"/>
            <w:noWrap/>
            <w:vAlign w:val="bottom"/>
            <w:hideMark/>
          </w:tcPr>
          <w:p w14:paraId="640B4086"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£692.21</w:t>
            </w:r>
          </w:p>
        </w:tc>
        <w:tc>
          <w:tcPr>
            <w:tcW w:w="1680" w:type="dxa"/>
            <w:tcBorders>
              <w:top w:val="nil"/>
              <w:left w:val="nil"/>
              <w:bottom w:val="single" w:sz="4" w:space="0" w:color="auto"/>
              <w:right w:val="single" w:sz="4" w:space="0" w:color="auto"/>
            </w:tcBorders>
            <w:shd w:val="clear" w:color="000000" w:fill="A6A6A6"/>
            <w:noWrap/>
            <w:vAlign w:val="bottom"/>
            <w:hideMark/>
          </w:tcPr>
          <w:p w14:paraId="1EB7436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1DF49D08"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F8ABC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British Police Sports Reserve</w:t>
            </w:r>
          </w:p>
        </w:tc>
        <w:tc>
          <w:tcPr>
            <w:tcW w:w="1075" w:type="dxa"/>
            <w:tcBorders>
              <w:top w:val="nil"/>
              <w:left w:val="nil"/>
              <w:bottom w:val="single" w:sz="4" w:space="0" w:color="auto"/>
              <w:right w:val="single" w:sz="4" w:space="0" w:color="auto"/>
            </w:tcBorders>
            <w:shd w:val="clear" w:color="000000" w:fill="FFFFFF"/>
            <w:noWrap/>
            <w:vAlign w:val="bottom"/>
            <w:hideMark/>
          </w:tcPr>
          <w:p w14:paraId="37E374C5"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£261.96</w:t>
            </w:r>
          </w:p>
        </w:tc>
        <w:tc>
          <w:tcPr>
            <w:tcW w:w="1680" w:type="dxa"/>
            <w:tcBorders>
              <w:top w:val="nil"/>
              <w:left w:val="nil"/>
              <w:bottom w:val="single" w:sz="4" w:space="0" w:color="auto"/>
              <w:right w:val="single" w:sz="4" w:space="0" w:color="auto"/>
            </w:tcBorders>
            <w:shd w:val="clear" w:color="auto" w:fill="auto"/>
            <w:noWrap/>
            <w:vAlign w:val="bottom"/>
            <w:hideMark/>
          </w:tcPr>
          <w:p w14:paraId="2C03843B"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0631DC43"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90E5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PSUK Reserve</w:t>
            </w:r>
          </w:p>
        </w:tc>
        <w:tc>
          <w:tcPr>
            <w:tcW w:w="1075" w:type="dxa"/>
            <w:tcBorders>
              <w:top w:val="nil"/>
              <w:left w:val="nil"/>
              <w:bottom w:val="single" w:sz="4" w:space="0" w:color="auto"/>
              <w:right w:val="single" w:sz="4" w:space="0" w:color="auto"/>
            </w:tcBorders>
            <w:shd w:val="clear" w:color="auto" w:fill="auto"/>
            <w:noWrap/>
            <w:vAlign w:val="bottom"/>
            <w:hideMark/>
          </w:tcPr>
          <w:p w14:paraId="43E77EDD"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£430.25</w:t>
            </w:r>
          </w:p>
        </w:tc>
        <w:tc>
          <w:tcPr>
            <w:tcW w:w="1680" w:type="dxa"/>
            <w:tcBorders>
              <w:top w:val="nil"/>
              <w:left w:val="nil"/>
              <w:bottom w:val="single" w:sz="4" w:space="0" w:color="auto"/>
              <w:right w:val="single" w:sz="4" w:space="0" w:color="auto"/>
            </w:tcBorders>
            <w:shd w:val="clear" w:color="auto" w:fill="auto"/>
            <w:noWrap/>
            <w:vAlign w:val="bottom"/>
            <w:hideMark/>
          </w:tcPr>
          <w:p w14:paraId="22FAAFAA"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27C507B0"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DB9F1A"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Closing Actual Account Balance</w:t>
            </w:r>
          </w:p>
        </w:tc>
        <w:tc>
          <w:tcPr>
            <w:tcW w:w="1075" w:type="dxa"/>
            <w:tcBorders>
              <w:top w:val="nil"/>
              <w:left w:val="nil"/>
              <w:bottom w:val="single" w:sz="4" w:space="0" w:color="auto"/>
              <w:right w:val="single" w:sz="4" w:space="0" w:color="auto"/>
            </w:tcBorders>
            <w:shd w:val="clear" w:color="000000" w:fill="FFFFFF"/>
            <w:noWrap/>
            <w:vAlign w:val="bottom"/>
            <w:hideMark/>
          </w:tcPr>
          <w:p w14:paraId="21737B18"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£692.21</w:t>
            </w:r>
          </w:p>
        </w:tc>
        <w:tc>
          <w:tcPr>
            <w:tcW w:w="1680" w:type="dxa"/>
            <w:tcBorders>
              <w:top w:val="nil"/>
              <w:left w:val="nil"/>
              <w:bottom w:val="single" w:sz="4" w:space="0" w:color="auto"/>
              <w:right w:val="single" w:sz="4" w:space="0" w:color="auto"/>
            </w:tcBorders>
            <w:shd w:val="clear" w:color="000000" w:fill="FFFFFF"/>
            <w:noWrap/>
            <w:vAlign w:val="bottom"/>
            <w:hideMark/>
          </w:tcPr>
          <w:p w14:paraId="6646089B"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r>
      <w:tr w:rsidR="00FE051C" w:rsidRPr="00FE051C" w14:paraId="325C47E0"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4CC4BB8F"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Outstanding Debtor/Creditors</w:t>
            </w:r>
          </w:p>
        </w:tc>
      </w:tr>
      <w:tr w:rsidR="00FE051C" w:rsidRPr="00FE051C" w14:paraId="6D281FBE"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E1792"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At Bank 31/3/24</w:t>
            </w:r>
          </w:p>
        </w:tc>
        <w:tc>
          <w:tcPr>
            <w:tcW w:w="1075" w:type="dxa"/>
            <w:tcBorders>
              <w:top w:val="nil"/>
              <w:left w:val="nil"/>
              <w:bottom w:val="single" w:sz="4" w:space="0" w:color="auto"/>
              <w:right w:val="single" w:sz="4" w:space="0" w:color="auto"/>
            </w:tcBorders>
            <w:shd w:val="clear" w:color="auto" w:fill="auto"/>
            <w:noWrap/>
            <w:vAlign w:val="bottom"/>
            <w:hideMark/>
          </w:tcPr>
          <w:p w14:paraId="7E1B028B"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£692.21</w:t>
            </w:r>
          </w:p>
        </w:tc>
        <w:tc>
          <w:tcPr>
            <w:tcW w:w="1680" w:type="dxa"/>
            <w:tcBorders>
              <w:top w:val="nil"/>
              <w:left w:val="nil"/>
              <w:bottom w:val="single" w:sz="4" w:space="0" w:color="auto"/>
              <w:right w:val="single" w:sz="4" w:space="0" w:color="auto"/>
            </w:tcBorders>
            <w:shd w:val="clear" w:color="auto" w:fill="auto"/>
            <w:noWrap/>
            <w:vAlign w:val="bottom"/>
            <w:hideMark/>
          </w:tcPr>
          <w:p w14:paraId="6D3D8BC6"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0ECD0D77"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569CC2"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Debtor - Lancon Affiliation Fee 2023</w:t>
            </w:r>
          </w:p>
        </w:tc>
        <w:tc>
          <w:tcPr>
            <w:tcW w:w="1075" w:type="dxa"/>
            <w:tcBorders>
              <w:top w:val="nil"/>
              <w:left w:val="nil"/>
              <w:bottom w:val="single" w:sz="4" w:space="0" w:color="auto"/>
              <w:right w:val="single" w:sz="4" w:space="0" w:color="auto"/>
            </w:tcBorders>
            <w:shd w:val="clear" w:color="auto" w:fill="auto"/>
            <w:noWrap/>
            <w:vAlign w:val="bottom"/>
            <w:hideMark/>
          </w:tcPr>
          <w:p w14:paraId="10C88523"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£150.00</w:t>
            </w:r>
          </w:p>
        </w:tc>
        <w:tc>
          <w:tcPr>
            <w:tcW w:w="1680" w:type="dxa"/>
            <w:tcBorders>
              <w:top w:val="nil"/>
              <w:left w:val="nil"/>
              <w:bottom w:val="single" w:sz="4" w:space="0" w:color="auto"/>
              <w:right w:val="single" w:sz="4" w:space="0" w:color="auto"/>
            </w:tcBorders>
            <w:shd w:val="clear" w:color="auto" w:fill="auto"/>
            <w:noWrap/>
            <w:vAlign w:val="bottom"/>
            <w:hideMark/>
          </w:tcPr>
          <w:p w14:paraId="77A84E3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r>
      <w:tr w:rsidR="00FE051C" w:rsidRPr="00FE051C" w14:paraId="67CCE0D1" w14:textId="77777777" w:rsidTr="00FE051C">
        <w:trPr>
          <w:trHeight w:val="300"/>
        </w:trPr>
        <w:tc>
          <w:tcPr>
            <w:tcW w:w="380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8A4959"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lastRenderedPageBreak/>
              <w:t>Total Account Reserve - 31/3/24</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332CC13C"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£842.21</w:t>
            </w:r>
          </w:p>
        </w:tc>
        <w:tc>
          <w:tcPr>
            <w:tcW w:w="1680" w:type="dxa"/>
            <w:tcBorders>
              <w:top w:val="nil"/>
              <w:left w:val="nil"/>
              <w:bottom w:val="single" w:sz="4" w:space="0" w:color="auto"/>
              <w:right w:val="single" w:sz="4" w:space="0" w:color="auto"/>
            </w:tcBorders>
            <w:shd w:val="clear" w:color="auto" w:fill="auto"/>
            <w:noWrap/>
            <w:vAlign w:val="bottom"/>
            <w:hideMark/>
          </w:tcPr>
          <w:p w14:paraId="56FDF5D5"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r>
      <w:tr w:rsidR="00FE051C" w:rsidRPr="00FE051C" w14:paraId="6B605E07"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39D9961B"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2024/2025 Transaction - In Bank - Unreconciled</w:t>
            </w:r>
          </w:p>
        </w:tc>
      </w:tr>
      <w:tr w:rsidR="00FE051C" w:rsidRPr="00FE051C" w14:paraId="6707A44E" w14:textId="77777777" w:rsidTr="00FE051C">
        <w:trPr>
          <w:trHeight w:val="300"/>
        </w:trPr>
        <w:tc>
          <w:tcPr>
            <w:tcW w:w="380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0412A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Creditor - BPFR - 2024 Account</w:t>
            </w:r>
          </w:p>
        </w:tc>
        <w:tc>
          <w:tcPr>
            <w:tcW w:w="1075" w:type="dxa"/>
            <w:tcBorders>
              <w:top w:val="nil"/>
              <w:left w:val="nil"/>
              <w:bottom w:val="single" w:sz="4" w:space="0" w:color="auto"/>
              <w:right w:val="single" w:sz="4" w:space="0" w:color="auto"/>
            </w:tcBorders>
            <w:shd w:val="clear" w:color="auto" w:fill="auto"/>
            <w:noWrap/>
            <w:vAlign w:val="bottom"/>
            <w:hideMark/>
          </w:tcPr>
          <w:p w14:paraId="164D527D"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auto" w:fill="auto"/>
            <w:noWrap/>
            <w:vAlign w:val="bottom"/>
            <w:hideMark/>
          </w:tcPr>
          <w:p w14:paraId="2F623E95"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£33.34</w:t>
            </w:r>
          </w:p>
        </w:tc>
      </w:tr>
      <w:tr w:rsidR="00FE051C" w:rsidRPr="00FE051C" w14:paraId="014A7F73"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000000"/>
            </w:tcBorders>
            <w:shd w:val="clear" w:color="000000" w:fill="C6E0B4"/>
            <w:noWrap/>
            <w:vAlign w:val="bottom"/>
            <w:hideMark/>
          </w:tcPr>
          <w:p w14:paraId="2B373DCC"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British Police Sports Account - Year End Balances</w:t>
            </w:r>
          </w:p>
        </w:tc>
      </w:tr>
      <w:tr w:rsidR="00FE051C" w:rsidRPr="00FE051C" w14:paraId="3987CA0A" w14:textId="77777777" w:rsidTr="00FE051C">
        <w:trPr>
          <w:trHeight w:val="300"/>
        </w:trPr>
        <w:tc>
          <w:tcPr>
            <w:tcW w:w="1714" w:type="dxa"/>
            <w:tcBorders>
              <w:top w:val="nil"/>
              <w:left w:val="single" w:sz="4" w:space="0" w:color="auto"/>
              <w:bottom w:val="single" w:sz="4" w:space="0" w:color="auto"/>
              <w:right w:val="nil"/>
            </w:tcBorders>
            <w:shd w:val="clear" w:color="000000" w:fill="C6E0B4"/>
            <w:noWrap/>
            <w:vAlign w:val="bottom"/>
            <w:hideMark/>
          </w:tcPr>
          <w:p w14:paraId="22080511"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2091" w:type="dxa"/>
            <w:tcBorders>
              <w:top w:val="nil"/>
              <w:left w:val="single" w:sz="4" w:space="0" w:color="auto"/>
              <w:bottom w:val="single" w:sz="4" w:space="0" w:color="auto"/>
              <w:right w:val="single" w:sz="4" w:space="0" w:color="auto"/>
            </w:tcBorders>
            <w:shd w:val="clear" w:color="000000" w:fill="C6E0B4"/>
            <w:noWrap/>
            <w:vAlign w:val="bottom"/>
            <w:hideMark/>
          </w:tcPr>
          <w:p w14:paraId="28B7300D"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XC/Fell/Athletics</w:t>
            </w:r>
          </w:p>
        </w:tc>
        <w:tc>
          <w:tcPr>
            <w:tcW w:w="1075" w:type="dxa"/>
            <w:tcBorders>
              <w:top w:val="nil"/>
              <w:left w:val="nil"/>
              <w:bottom w:val="single" w:sz="4" w:space="0" w:color="auto"/>
              <w:right w:val="single" w:sz="4" w:space="0" w:color="auto"/>
            </w:tcBorders>
            <w:shd w:val="clear" w:color="000000" w:fill="C6E0B4"/>
            <w:noWrap/>
            <w:vAlign w:val="bottom"/>
            <w:hideMark/>
          </w:tcPr>
          <w:p w14:paraId="16BB1DA8"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PSUK</w:t>
            </w:r>
          </w:p>
        </w:tc>
        <w:tc>
          <w:tcPr>
            <w:tcW w:w="1680" w:type="dxa"/>
            <w:tcBorders>
              <w:top w:val="nil"/>
              <w:left w:val="nil"/>
              <w:bottom w:val="single" w:sz="4" w:space="0" w:color="auto"/>
              <w:right w:val="single" w:sz="4" w:space="0" w:color="auto"/>
            </w:tcBorders>
            <w:shd w:val="clear" w:color="000000" w:fill="C6E0B4"/>
            <w:noWrap/>
            <w:vAlign w:val="bottom"/>
            <w:hideMark/>
          </w:tcPr>
          <w:p w14:paraId="236D7755"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Total Reserve</w:t>
            </w:r>
          </w:p>
        </w:tc>
      </w:tr>
      <w:tr w:rsidR="00FE051C" w:rsidRPr="00FE051C" w14:paraId="62944A56" w14:textId="77777777" w:rsidTr="00FE051C">
        <w:trPr>
          <w:trHeight w:val="300"/>
        </w:trPr>
        <w:tc>
          <w:tcPr>
            <w:tcW w:w="1714" w:type="dxa"/>
            <w:tcBorders>
              <w:top w:val="nil"/>
              <w:left w:val="single" w:sz="4" w:space="0" w:color="auto"/>
              <w:bottom w:val="single" w:sz="4" w:space="0" w:color="auto"/>
              <w:right w:val="nil"/>
            </w:tcBorders>
            <w:shd w:val="clear" w:color="000000" w:fill="FFFFFF"/>
            <w:noWrap/>
            <w:vAlign w:val="bottom"/>
            <w:hideMark/>
          </w:tcPr>
          <w:p w14:paraId="295EAEC6" w14:textId="77777777" w:rsidR="00FE051C" w:rsidRPr="00FE051C" w:rsidRDefault="00FE051C" w:rsidP="00FE051C">
            <w:pPr>
              <w:widowControl/>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Opening 2022</w:t>
            </w:r>
          </w:p>
        </w:tc>
        <w:tc>
          <w:tcPr>
            <w:tcW w:w="2091" w:type="dxa"/>
            <w:tcBorders>
              <w:top w:val="nil"/>
              <w:left w:val="single" w:sz="4" w:space="0" w:color="auto"/>
              <w:bottom w:val="single" w:sz="4" w:space="0" w:color="auto"/>
              <w:right w:val="single" w:sz="4" w:space="0" w:color="auto"/>
            </w:tcBorders>
            <w:shd w:val="clear" w:color="000000" w:fill="FFFFFF"/>
            <w:noWrap/>
            <w:vAlign w:val="bottom"/>
            <w:hideMark/>
          </w:tcPr>
          <w:p w14:paraId="3063A883"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£7.52</w:t>
            </w:r>
          </w:p>
        </w:tc>
        <w:tc>
          <w:tcPr>
            <w:tcW w:w="1075" w:type="dxa"/>
            <w:tcBorders>
              <w:top w:val="nil"/>
              <w:left w:val="nil"/>
              <w:bottom w:val="single" w:sz="4" w:space="0" w:color="auto"/>
              <w:right w:val="single" w:sz="4" w:space="0" w:color="auto"/>
            </w:tcBorders>
            <w:shd w:val="clear" w:color="000000" w:fill="FFFFFF"/>
            <w:noWrap/>
            <w:vAlign w:val="bottom"/>
            <w:hideMark/>
          </w:tcPr>
          <w:p w14:paraId="7A448779"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£660.25</w:t>
            </w:r>
          </w:p>
        </w:tc>
        <w:tc>
          <w:tcPr>
            <w:tcW w:w="1680" w:type="dxa"/>
            <w:tcBorders>
              <w:top w:val="nil"/>
              <w:left w:val="nil"/>
              <w:bottom w:val="single" w:sz="4" w:space="0" w:color="auto"/>
              <w:right w:val="single" w:sz="4" w:space="0" w:color="auto"/>
            </w:tcBorders>
            <w:shd w:val="clear" w:color="000000" w:fill="FFFFFF"/>
            <w:noWrap/>
            <w:vAlign w:val="bottom"/>
            <w:hideMark/>
          </w:tcPr>
          <w:p w14:paraId="320E1DA6"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£667.77</w:t>
            </w:r>
          </w:p>
        </w:tc>
      </w:tr>
      <w:tr w:rsidR="00FE051C" w:rsidRPr="00FE051C" w14:paraId="1EB2CB2B"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B4C6E7"/>
            <w:noWrap/>
            <w:vAlign w:val="bottom"/>
            <w:hideMark/>
          </w:tcPr>
          <w:p w14:paraId="6DF4A7B2"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2022/2023</w:t>
            </w:r>
          </w:p>
        </w:tc>
        <w:tc>
          <w:tcPr>
            <w:tcW w:w="2091" w:type="dxa"/>
            <w:tcBorders>
              <w:top w:val="nil"/>
              <w:left w:val="nil"/>
              <w:bottom w:val="single" w:sz="4" w:space="0" w:color="auto"/>
              <w:right w:val="single" w:sz="4" w:space="0" w:color="auto"/>
            </w:tcBorders>
            <w:shd w:val="clear" w:color="auto" w:fill="auto"/>
            <w:noWrap/>
            <w:vAlign w:val="bottom"/>
            <w:hideMark/>
          </w:tcPr>
          <w:p w14:paraId="5DD24B6D"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£265.13</w:t>
            </w:r>
          </w:p>
        </w:tc>
        <w:tc>
          <w:tcPr>
            <w:tcW w:w="1075" w:type="dxa"/>
            <w:tcBorders>
              <w:top w:val="nil"/>
              <w:left w:val="nil"/>
              <w:bottom w:val="single" w:sz="4" w:space="0" w:color="auto"/>
              <w:right w:val="single" w:sz="4" w:space="0" w:color="auto"/>
            </w:tcBorders>
            <w:shd w:val="clear" w:color="auto" w:fill="auto"/>
            <w:noWrap/>
            <w:vAlign w:val="bottom"/>
            <w:hideMark/>
          </w:tcPr>
          <w:p w14:paraId="67A486DC"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£550.25</w:t>
            </w:r>
          </w:p>
        </w:tc>
        <w:tc>
          <w:tcPr>
            <w:tcW w:w="1680" w:type="dxa"/>
            <w:tcBorders>
              <w:top w:val="nil"/>
              <w:left w:val="nil"/>
              <w:bottom w:val="single" w:sz="4" w:space="0" w:color="auto"/>
              <w:right w:val="single" w:sz="4" w:space="0" w:color="auto"/>
            </w:tcBorders>
            <w:shd w:val="clear" w:color="000000" w:fill="FFFFFF"/>
            <w:noWrap/>
            <w:vAlign w:val="bottom"/>
            <w:hideMark/>
          </w:tcPr>
          <w:p w14:paraId="2DD6A633"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£815.38</w:t>
            </w:r>
          </w:p>
        </w:tc>
      </w:tr>
      <w:tr w:rsidR="00FE051C" w:rsidRPr="00FE051C" w14:paraId="56780186" w14:textId="77777777" w:rsidTr="00FE051C">
        <w:trPr>
          <w:trHeight w:val="300"/>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C2905E4"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5CD3CA6D"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£411.96</w:t>
            </w:r>
          </w:p>
        </w:tc>
        <w:tc>
          <w:tcPr>
            <w:tcW w:w="1075" w:type="dxa"/>
            <w:tcBorders>
              <w:top w:val="nil"/>
              <w:left w:val="nil"/>
              <w:bottom w:val="single" w:sz="4" w:space="0" w:color="auto"/>
              <w:right w:val="single" w:sz="4" w:space="0" w:color="auto"/>
            </w:tcBorders>
            <w:shd w:val="clear" w:color="auto" w:fill="auto"/>
            <w:noWrap/>
            <w:vAlign w:val="bottom"/>
            <w:hideMark/>
          </w:tcPr>
          <w:p w14:paraId="4409A631"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£430.25</w:t>
            </w:r>
          </w:p>
        </w:tc>
        <w:tc>
          <w:tcPr>
            <w:tcW w:w="1680" w:type="dxa"/>
            <w:tcBorders>
              <w:top w:val="nil"/>
              <w:left w:val="nil"/>
              <w:bottom w:val="single" w:sz="4" w:space="0" w:color="auto"/>
              <w:right w:val="single" w:sz="4" w:space="0" w:color="auto"/>
            </w:tcBorders>
            <w:shd w:val="clear" w:color="000000" w:fill="FFFFFF"/>
            <w:noWrap/>
            <w:vAlign w:val="bottom"/>
            <w:hideMark/>
          </w:tcPr>
          <w:p w14:paraId="41398389"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£842.21</w:t>
            </w:r>
          </w:p>
        </w:tc>
      </w:tr>
      <w:tr w:rsidR="00FE051C" w:rsidRPr="00FE051C" w14:paraId="17B1245A" w14:textId="77777777" w:rsidTr="00FE051C">
        <w:trPr>
          <w:trHeight w:val="300"/>
        </w:trPr>
        <w:tc>
          <w:tcPr>
            <w:tcW w:w="6560" w:type="dxa"/>
            <w:gridSpan w:val="4"/>
            <w:tcBorders>
              <w:top w:val="single" w:sz="4" w:space="0" w:color="auto"/>
              <w:left w:val="single" w:sz="4" w:space="0" w:color="auto"/>
              <w:bottom w:val="single" w:sz="4" w:space="0" w:color="auto"/>
              <w:right w:val="single" w:sz="4" w:space="0" w:color="000000"/>
            </w:tcBorders>
            <w:shd w:val="clear" w:color="000000" w:fill="F4B8E7"/>
            <w:noWrap/>
            <w:vAlign w:val="bottom"/>
            <w:hideMark/>
          </w:tcPr>
          <w:p w14:paraId="54DF5AF4" w14:textId="77777777" w:rsidR="00FE051C" w:rsidRPr="00FE051C" w:rsidRDefault="00FE051C" w:rsidP="00FE051C">
            <w:pPr>
              <w:widowControl/>
              <w:jc w:val="center"/>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ANNA Bank Statements</w:t>
            </w:r>
          </w:p>
        </w:tc>
      </w:tr>
      <w:tr w:rsidR="00FE051C" w:rsidRPr="00FE051C" w14:paraId="293B905A"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B4C6E7"/>
            <w:noWrap/>
            <w:vAlign w:val="bottom"/>
            <w:hideMark/>
          </w:tcPr>
          <w:p w14:paraId="01CC3EC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2022/2023</w:t>
            </w:r>
          </w:p>
        </w:tc>
        <w:tc>
          <w:tcPr>
            <w:tcW w:w="2091" w:type="dxa"/>
            <w:tcBorders>
              <w:top w:val="nil"/>
              <w:left w:val="nil"/>
              <w:bottom w:val="single" w:sz="4" w:space="0" w:color="auto"/>
              <w:right w:val="single" w:sz="4" w:space="0" w:color="auto"/>
            </w:tcBorders>
            <w:shd w:val="clear" w:color="auto" w:fill="auto"/>
            <w:noWrap/>
            <w:vAlign w:val="bottom"/>
            <w:hideMark/>
          </w:tcPr>
          <w:p w14:paraId="139126F9"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4290C74C"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At Bank</w:t>
            </w:r>
          </w:p>
        </w:tc>
        <w:tc>
          <w:tcPr>
            <w:tcW w:w="1680" w:type="dxa"/>
            <w:tcBorders>
              <w:top w:val="nil"/>
              <w:left w:val="nil"/>
              <w:bottom w:val="single" w:sz="4" w:space="0" w:color="auto"/>
              <w:right w:val="single" w:sz="4" w:space="0" w:color="auto"/>
            </w:tcBorders>
            <w:shd w:val="clear" w:color="000000" w:fill="FFFFFF"/>
            <w:noWrap/>
            <w:vAlign w:val="bottom"/>
            <w:hideMark/>
          </w:tcPr>
          <w:p w14:paraId="473A78DD"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£852.50</w:t>
            </w:r>
          </w:p>
        </w:tc>
      </w:tr>
      <w:tr w:rsidR="00FE051C" w:rsidRPr="00FE051C" w14:paraId="364AAB5A"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FFFF00"/>
            <w:noWrap/>
            <w:vAlign w:val="bottom"/>
            <w:hideMark/>
          </w:tcPr>
          <w:p w14:paraId="6D1D8CE8"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21B393AC"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Incoming</w:t>
            </w:r>
          </w:p>
        </w:tc>
        <w:tc>
          <w:tcPr>
            <w:tcW w:w="1075" w:type="dxa"/>
            <w:tcBorders>
              <w:top w:val="nil"/>
              <w:left w:val="nil"/>
              <w:bottom w:val="single" w:sz="4" w:space="0" w:color="auto"/>
              <w:right w:val="single" w:sz="4" w:space="0" w:color="auto"/>
            </w:tcBorders>
            <w:shd w:val="clear" w:color="auto" w:fill="auto"/>
            <w:noWrap/>
            <w:vAlign w:val="bottom"/>
            <w:hideMark/>
          </w:tcPr>
          <w:p w14:paraId="0134FCD6"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68D45EED"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£3,846.43</w:t>
            </w:r>
          </w:p>
        </w:tc>
      </w:tr>
      <w:tr w:rsidR="00FE051C" w:rsidRPr="00FE051C" w14:paraId="2E9A8A70"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FFFF00"/>
            <w:noWrap/>
            <w:vAlign w:val="bottom"/>
            <w:hideMark/>
          </w:tcPr>
          <w:p w14:paraId="699C674C"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3033B304"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Outgoing</w:t>
            </w:r>
          </w:p>
        </w:tc>
        <w:tc>
          <w:tcPr>
            <w:tcW w:w="1075" w:type="dxa"/>
            <w:tcBorders>
              <w:top w:val="nil"/>
              <w:left w:val="nil"/>
              <w:bottom w:val="single" w:sz="4" w:space="0" w:color="auto"/>
              <w:right w:val="single" w:sz="4" w:space="0" w:color="auto"/>
            </w:tcBorders>
            <w:shd w:val="clear" w:color="auto" w:fill="auto"/>
            <w:noWrap/>
            <w:vAlign w:val="bottom"/>
            <w:hideMark/>
          </w:tcPr>
          <w:p w14:paraId="4A676337"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7B5608BF"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£4,006.72</w:t>
            </w:r>
          </w:p>
        </w:tc>
      </w:tr>
      <w:tr w:rsidR="00FE051C" w:rsidRPr="00FE051C" w14:paraId="4372057B"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FFFF00"/>
            <w:noWrap/>
            <w:vAlign w:val="bottom"/>
            <w:hideMark/>
          </w:tcPr>
          <w:p w14:paraId="79BDB8AF"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7E631525" w14:textId="77777777" w:rsidR="00FE051C" w:rsidRPr="00FE051C" w:rsidRDefault="00FE051C" w:rsidP="00FE051C">
            <w:pPr>
              <w:widowControl/>
              <w:jc w:val="right"/>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Balance</w:t>
            </w:r>
          </w:p>
        </w:tc>
        <w:tc>
          <w:tcPr>
            <w:tcW w:w="1075" w:type="dxa"/>
            <w:tcBorders>
              <w:top w:val="nil"/>
              <w:left w:val="nil"/>
              <w:bottom w:val="single" w:sz="4" w:space="0" w:color="auto"/>
              <w:right w:val="single" w:sz="4" w:space="0" w:color="auto"/>
            </w:tcBorders>
            <w:shd w:val="clear" w:color="auto" w:fill="auto"/>
            <w:noWrap/>
            <w:vAlign w:val="bottom"/>
            <w:hideMark/>
          </w:tcPr>
          <w:p w14:paraId="3A2F2B25"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 </w:t>
            </w:r>
          </w:p>
        </w:tc>
        <w:tc>
          <w:tcPr>
            <w:tcW w:w="1680" w:type="dxa"/>
            <w:tcBorders>
              <w:top w:val="nil"/>
              <w:left w:val="nil"/>
              <w:bottom w:val="single" w:sz="4" w:space="0" w:color="auto"/>
              <w:right w:val="single" w:sz="4" w:space="0" w:color="auto"/>
            </w:tcBorders>
            <w:shd w:val="clear" w:color="000000" w:fill="FFFFFF"/>
            <w:noWrap/>
            <w:vAlign w:val="bottom"/>
            <w:hideMark/>
          </w:tcPr>
          <w:p w14:paraId="3E970A46"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-£160.29</w:t>
            </w:r>
          </w:p>
        </w:tc>
      </w:tr>
      <w:tr w:rsidR="00FE051C" w:rsidRPr="00FE051C" w14:paraId="0BF3DF95" w14:textId="77777777" w:rsidTr="00FE051C">
        <w:trPr>
          <w:trHeight w:val="300"/>
        </w:trPr>
        <w:tc>
          <w:tcPr>
            <w:tcW w:w="1714" w:type="dxa"/>
            <w:tcBorders>
              <w:top w:val="nil"/>
              <w:left w:val="single" w:sz="4" w:space="0" w:color="auto"/>
              <w:bottom w:val="single" w:sz="4" w:space="0" w:color="auto"/>
              <w:right w:val="single" w:sz="4" w:space="0" w:color="auto"/>
            </w:tcBorders>
            <w:shd w:val="clear" w:color="000000" w:fill="FFFF00"/>
            <w:noWrap/>
            <w:vAlign w:val="bottom"/>
            <w:hideMark/>
          </w:tcPr>
          <w:p w14:paraId="084928A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2023/2024</w:t>
            </w:r>
          </w:p>
        </w:tc>
        <w:tc>
          <w:tcPr>
            <w:tcW w:w="2091" w:type="dxa"/>
            <w:tcBorders>
              <w:top w:val="nil"/>
              <w:left w:val="nil"/>
              <w:bottom w:val="single" w:sz="4" w:space="0" w:color="auto"/>
              <w:right w:val="single" w:sz="4" w:space="0" w:color="auto"/>
            </w:tcBorders>
            <w:shd w:val="clear" w:color="auto" w:fill="auto"/>
            <w:noWrap/>
            <w:vAlign w:val="bottom"/>
            <w:hideMark/>
          </w:tcPr>
          <w:p w14:paraId="79A9A139" w14:textId="77777777" w:rsidR="00FE051C" w:rsidRPr="00FE051C" w:rsidRDefault="00FE051C" w:rsidP="00FE051C">
            <w:pPr>
              <w:widowControl/>
              <w:rPr>
                <w:rFonts w:ascii="Calibri" w:hAnsi="Calibri" w:cs="Calibri"/>
                <w:snapToGrid/>
                <w:color w:val="000000"/>
                <w:kern w:val="0"/>
                <w:sz w:val="22"/>
                <w:szCs w:val="22"/>
                <w:lang w:eastAsia="en-GB"/>
              </w:rPr>
            </w:pPr>
            <w:r w:rsidRPr="00FE051C">
              <w:rPr>
                <w:rFonts w:ascii="Calibri" w:hAnsi="Calibri" w:cs="Calibri"/>
                <w:snapToGrid/>
                <w:color w:val="000000"/>
                <w:kern w:val="0"/>
                <w:sz w:val="22"/>
                <w:szCs w:val="22"/>
                <w:lang w:eastAsia="en-GB"/>
              </w:rPr>
              <w:t> </w:t>
            </w:r>
          </w:p>
        </w:tc>
        <w:tc>
          <w:tcPr>
            <w:tcW w:w="1075" w:type="dxa"/>
            <w:tcBorders>
              <w:top w:val="nil"/>
              <w:left w:val="nil"/>
              <w:bottom w:val="single" w:sz="4" w:space="0" w:color="auto"/>
              <w:right w:val="single" w:sz="4" w:space="0" w:color="auto"/>
            </w:tcBorders>
            <w:shd w:val="clear" w:color="auto" w:fill="auto"/>
            <w:noWrap/>
            <w:vAlign w:val="bottom"/>
            <w:hideMark/>
          </w:tcPr>
          <w:p w14:paraId="7B9B12FF"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At Bank</w:t>
            </w:r>
          </w:p>
        </w:tc>
        <w:tc>
          <w:tcPr>
            <w:tcW w:w="1680" w:type="dxa"/>
            <w:tcBorders>
              <w:top w:val="nil"/>
              <w:left w:val="nil"/>
              <w:bottom w:val="single" w:sz="4" w:space="0" w:color="auto"/>
              <w:right w:val="single" w:sz="4" w:space="0" w:color="auto"/>
            </w:tcBorders>
            <w:shd w:val="clear" w:color="000000" w:fill="FFFFFF"/>
            <w:noWrap/>
            <w:vAlign w:val="bottom"/>
            <w:hideMark/>
          </w:tcPr>
          <w:p w14:paraId="0734B441" w14:textId="77777777" w:rsidR="00FE051C" w:rsidRPr="00FE051C" w:rsidRDefault="00FE051C" w:rsidP="00FE051C">
            <w:pPr>
              <w:widowControl/>
              <w:jc w:val="right"/>
              <w:rPr>
                <w:rFonts w:ascii="Calibri" w:hAnsi="Calibri" w:cs="Calibri"/>
                <w:b/>
                <w:bCs/>
                <w:snapToGrid/>
                <w:color w:val="000000"/>
                <w:kern w:val="0"/>
                <w:sz w:val="22"/>
                <w:szCs w:val="22"/>
                <w:lang w:eastAsia="en-GB"/>
              </w:rPr>
            </w:pPr>
            <w:r w:rsidRPr="00FE051C">
              <w:rPr>
                <w:rFonts w:ascii="Calibri" w:hAnsi="Calibri" w:cs="Calibri"/>
                <w:b/>
                <w:bCs/>
                <w:snapToGrid/>
                <w:color w:val="000000"/>
                <w:kern w:val="0"/>
                <w:sz w:val="22"/>
                <w:szCs w:val="22"/>
                <w:lang w:eastAsia="en-GB"/>
              </w:rPr>
              <w:t>£692.21</w:t>
            </w:r>
          </w:p>
        </w:tc>
      </w:tr>
    </w:tbl>
    <w:p w14:paraId="3D5C94B1" w14:textId="77777777" w:rsidR="00FE051C" w:rsidRPr="00432A70" w:rsidRDefault="00FE051C" w:rsidP="00432A70">
      <w:pPr>
        <w:rPr>
          <w:rFonts w:ascii="Calibri" w:hAnsi="Calibri" w:cs="Calibri"/>
        </w:rPr>
      </w:pPr>
    </w:p>
    <w:sectPr w:rsidR="00FE051C" w:rsidRPr="00432A70" w:rsidSect="00654DC9">
      <w:headerReference w:type="even" r:id="rId8"/>
      <w:headerReference w:type="default" r:id="rId9"/>
      <w:footerReference w:type="default" r:id="rId10"/>
      <w:pgSz w:w="11907" w:h="16840" w:code="9"/>
      <w:pgMar w:top="993" w:right="1077" w:bottom="567" w:left="1077"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62BEA" w14:textId="77777777" w:rsidR="00654DC9" w:rsidRDefault="00654DC9">
      <w:r>
        <w:separator/>
      </w:r>
    </w:p>
  </w:endnote>
  <w:endnote w:type="continuationSeparator" w:id="0">
    <w:p w14:paraId="63BC006F" w14:textId="77777777" w:rsidR="00654DC9" w:rsidRDefault="0065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32C8B" w14:textId="77777777" w:rsidR="00E77264" w:rsidRDefault="00E77264">
    <w:pPr>
      <w:tabs>
        <w:tab w:val="center" w:pos="4872"/>
        <w:tab w:val="right" w:pos="9745"/>
      </w:tabs>
      <w:rPr>
        <w:kern w:val="0"/>
        <w:sz w:val="24"/>
      </w:rPr>
    </w:pPr>
  </w:p>
  <w:p w14:paraId="1FE0B966" w14:textId="77777777" w:rsidR="00E77264" w:rsidRDefault="00E77264">
    <w:pPr>
      <w:tabs>
        <w:tab w:val="center" w:pos="4872"/>
        <w:tab w:val="right" w:pos="9745"/>
      </w:tabs>
      <w:rPr>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E7D57" w14:textId="77777777" w:rsidR="00654DC9" w:rsidRDefault="00654DC9">
      <w:r>
        <w:separator/>
      </w:r>
    </w:p>
  </w:footnote>
  <w:footnote w:type="continuationSeparator" w:id="0">
    <w:p w14:paraId="6AE68324" w14:textId="77777777" w:rsidR="00654DC9" w:rsidRDefault="0065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5AA4" w14:textId="77777777" w:rsidR="00E77264" w:rsidRDefault="00E77264" w:rsidP="00585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7B30CC" w14:textId="77777777" w:rsidR="00E77264" w:rsidRDefault="00E7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2DAC" w14:textId="77777777" w:rsidR="00E77264" w:rsidRDefault="00E77264" w:rsidP="005857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FB8">
      <w:rPr>
        <w:rStyle w:val="PageNumber"/>
        <w:noProof/>
      </w:rPr>
      <w:t>2</w:t>
    </w:r>
    <w:r>
      <w:rPr>
        <w:rStyle w:val="PageNumber"/>
      </w:rPr>
      <w:fldChar w:fldCharType="end"/>
    </w:r>
  </w:p>
  <w:p w14:paraId="067FDF8D" w14:textId="77777777" w:rsidR="00E77264" w:rsidRDefault="00E77264">
    <w:pPr>
      <w:tabs>
        <w:tab w:val="center" w:pos="4872"/>
        <w:tab w:val="right" w:pos="9745"/>
      </w:tabs>
      <w:rPr>
        <w:kern w:val="0"/>
        <w:sz w:val="24"/>
      </w:rPr>
    </w:pPr>
  </w:p>
  <w:p w14:paraId="72AFE34F" w14:textId="77777777" w:rsidR="00E77264" w:rsidRDefault="00E77264">
    <w:pPr>
      <w:tabs>
        <w:tab w:val="center" w:pos="4872"/>
        <w:tab w:val="right" w:pos="9745"/>
      </w:tabs>
      <w:rPr>
        <w:kern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A03C6"/>
    <w:multiLevelType w:val="hybridMultilevel"/>
    <w:tmpl w:val="FB88343C"/>
    <w:lvl w:ilvl="0" w:tplc="31863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46B14"/>
    <w:multiLevelType w:val="hybridMultilevel"/>
    <w:tmpl w:val="3FDAD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C6396"/>
    <w:multiLevelType w:val="hybridMultilevel"/>
    <w:tmpl w:val="8F4E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FA5D51"/>
    <w:multiLevelType w:val="hybridMultilevel"/>
    <w:tmpl w:val="3774E9B0"/>
    <w:lvl w:ilvl="0" w:tplc="C1186EA6">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7DB5DD2"/>
    <w:multiLevelType w:val="hybridMultilevel"/>
    <w:tmpl w:val="35764142"/>
    <w:lvl w:ilvl="0" w:tplc="DEBA1A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BF7C4E"/>
    <w:multiLevelType w:val="hybridMultilevel"/>
    <w:tmpl w:val="4D901470"/>
    <w:lvl w:ilvl="0" w:tplc="A668548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1992132"/>
    <w:multiLevelType w:val="hybridMultilevel"/>
    <w:tmpl w:val="6332056A"/>
    <w:lvl w:ilvl="0" w:tplc="1F8476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73A65E5"/>
    <w:multiLevelType w:val="hybridMultilevel"/>
    <w:tmpl w:val="AD6A2778"/>
    <w:lvl w:ilvl="0" w:tplc="C156B4E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7B7290B"/>
    <w:multiLevelType w:val="hybridMultilevel"/>
    <w:tmpl w:val="AD8E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7861">
    <w:abstractNumId w:val="1"/>
  </w:num>
  <w:num w:numId="2" w16cid:durableId="1246958810">
    <w:abstractNumId w:val="8"/>
  </w:num>
  <w:num w:numId="3" w16cid:durableId="591283733">
    <w:abstractNumId w:val="2"/>
  </w:num>
  <w:num w:numId="4" w16cid:durableId="1250653843">
    <w:abstractNumId w:val="6"/>
  </w:num>
  <w:num w:numId="5" w16cid:durableId="717705587">
    <w:abstractNumId w:val="7"/>
  </w:num>
  <w:num w:numId="6" w16cid:durableId="599685664">
    <w:abstractNumId w:val="3"/>
  </w:num>
  <w:num w:numId="7" w16cid:durableId="1814256084">
    <w:abstractNumId w:val="5"/>
  </w:num>
  <w:num w:numId="8" w16cid:durableId="224612671">
    <w:abstractNumId w:val="0"/>
  </w:num>
  <w:num w:numId="9" w16cid:durableId="23082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CE"/>
    <w:rsid w:val="000221AC"/>
    <w:rsid w:val="00032F90"/>
    <w:rsid w:val="000352DA"/>
    <w:rsid w:val="00056DCC"/>
    <w:rsid w:val="00073F63"/>
    <w:rsid w:val="000963BF"/>
    <w:rsid w:val="000B182C"/>
    <w:rsid w:val="000C4A15"/>
    <w:rsid w:val="000D61C2"/>
    <w:rsid w:val="000E7AB8"/>
    <w:rsid w:val="00100C95"/>
    <w:rsid w:val="00104064"/>
    <w:rsid w:val="0011264E"/>
    <w:rsid w:val="00130B9E"/>
    <w:rsid w:val="001411F0"/>
    <w:rsid w:val="0014341A"/>
    <w:rsid w:val="00144BE3"/>
    <w:rsid w:val="00150FB8"/>
    <w:rsid w:val="001567DB"/>
    <w:rsid w:val="001B2392"/>
    <w:rsid w:val="001C3DD2"/>
    <w:rsid w:val="001C6D9F"/>
    <w:rsid w:val="001D094F"/>
    <w:rsid w:val="001F5DE3"/>
    <w:rsid w:val="002128F2"/>
    <w:rsid w:val="002765F2"/>
    <w:rsid w:val="00282DCA"/>
    <w:rsid w:val="002840E0"/>
    <w:rsid w:val="00296395"/>
    <w:rsid w:val="002A3AE9"/>
    <w:rsid w:val="002A697C"/>
    <w:rsid w:val="002C5C31"/>
    <w:rsid w:val="002E3175"/>
    <w:rsid w:val="002F4226"/>
    <w:rsid w:val="002F6597"/>
    <w:rsid w:val="0033010F"/>
    <w:rsid w:val="00334DA0"/>
    <w:rsid w:val="00387613"/>
    <w:rsid w:val="003B1B73"/>
    <w:rsid w:val="003B570C"/>
    <w:rsid w:val="003D1A64"/>
    <w:rsid w:val="003D1BD3"/>
    <w:rsid w:val="003E78AF"/>
    <w:rsid w:val="0040286F"/>
    <w:rsid w:val="00406957"/>
    <w:rsid w:val="00412181"/>
    <w:rsid w:val="00432A70"/>
    <w:rsid w:val="004409AE"/>
    <w:rsid w:val="00467BA5"/>
    <w:rsid w:val="00470333"/>
    <w:rsid w:val="004A6221"/>
    <w:rsid w:val="004A6E28"/>
    <w:rsid w:val="004B410E"/>
    <w:rsid w:val="004C030B"/>
    <w:rsid w:val="004C21C5"/>
    <w:rsid w:val="00533098"/>
    <w:rsid w:val="00541340"/>
    <w:rsid w:val="00545C8E"/>
    <w:rsid w:val="00585783"/>
    <w:rsid w:val="00591220"/>
    <w:rsid w:val="005A5B95"/>
    <w:rsid w:val="005F4BCE"/>
    <w:rsid w:val="0060311F"/>
    <w:rsid w:val="0062151A"/>
    <w:rsid w:val="00632D64"/>
    <w:rsid w:val="00654DC9"/>
    <w:rsid w:val="00665A2C"/>
    <w:rsid w:val="006734AD"/>
    <w:rsid w:val="00675D04"/>
    <w:rsid w:val="0068251C"/>
    <w:rsid w:val="00682605"/>
    <w:rsid w:val="006A0B4C"/>
    <w:rsid w:val="006A32D0"/>
    <w:rsid w:val="006A684B"/>
    <w:rsid w:val="006C569A"/>
    <w:rsid w:val="006C7B91"/>
    <w:rsid w:val="006D3A46"/>
    <w:rsid w:val="006F39CD"/>
    <w:rsid w:val="00706EFC"/>
    <w:rsid w:val="0071076D"/>
    <w:rsid w:val="00720E59"/>
    <w:rsid w:val="00736710"/>
    <w:rsid w:val="00771294"/>
    <w:rsid w:val="0077420B"/>
    <w:rsid w:val="00780988"/>
    <w:rsid w:val="0078498F"/>
    <w:rsid w:val="00787B61"/>
    <w:rsid w:val="007C6743"/>
    <w:rsid w:val="007E4793"/>
    <w:rsid w:val="007F7D99"/>
    <w:rsid w:val="008034D3"/>
    <w:rsid w:val="0081453B"/>
    <w:rsid w:val="00825D1F"/>
    <w:rsid w:val="00855A20"/>
    <w:rsid w:val="008765CB"/>
    <w:rsid w:val="008C6939"/>
    <w:rsid w:val="008D408A"/>
    <w:rsid w:val="008E2F15"/>
    <w:rsid w:val="008F04CA"/>
    <w:rsid w:val="008F4C6F"/>
    <w:rsid w:val="00944FAE"/>
    <w:rsid w:val="0094535B"/>
    <w:rsid w:val="009723C5"/>
    <w:rsid w:val="00976E2B"/>
    <w:rsid w:val="00983577"/>
    <w:rsid w:val="00994D03"/>
    <w:rsid w:val="009A2A32"/>
    <w:rsid w:val="009B1405"/>
    <w:rsid w:val="009B2BAF"/>
    <w:rsid w:val="009B5C92"/>
    <w:rsid w:val="009C48B6"/>
    <w:rsid w:val="00A36F4B"/>
    <w:rsid w:val="00A4266B"/>
    <w:rsid w:val="00A709A8"/>
    <w:rsid w:val="00A965BD"/>
    <w:rsid w:val="00B06376"/>
    <w:rsid w:val="00B24D30"/>
    <w:rsid w:val="00B5239B"/>
    <w:rsid w:val="00BB0277"/>
    <w:rsid w:val="00BB1BBB"/>
    <w:rsid w:val="00BB1BCB"/>
    <w:rsid w:val="00BC31DB"/>
    <w:rsid w:val="00BE1313"/>
    <w:rsid w:val="00BF1FCC"/>
    <w:rsid w:val="00C00707"/>
    <w:rsid w:val="00C13ACE"/>
    <w:rsid w:val="00C212DB"/>
    <w:rsid w:val="00C46D9A"/>
    <w:rsid w:val="00C54BD7"/>
    <w:rsid w:val="00C6059D"/>
    <w:rsid w:val="00C91336"/>
    <w:rsid w:val="00CA72EC"/>
    <w:rsid w:val="00CE0FD6"/>
    <w:rsid w:val="00CF22E6"/>
    <w:rsid w:val="00CF3530"/>
    <w:rsid w:val="00D0189D"/>
    <w:rsid w:val="00D066F0"/>
    <w:rsid w:val="00D56C7A"/>
    <w:rsid w:val="00D71931"/>
    <w:rsid w:val="00DC059E"/>
    <w:rsid w:val="00DC5026"/>
    <w:rsid w:val="00DC5FE8"/>
    <w:rsid w:val="00DC6082"/>
    <w:rsid w:val="00DD2855"/>
    <w:rsid w:val="00DD678B"/>
    <w:rsid w:val="00DE7687"/>
    <w:rsid w:val="00E14787"/>
    <w:rsid w:val="00E249F1"/>
    <w:rsid w:val="00E31185"/>
    <w:rsid w:val="00E74E33"/>
    <w:rsid w:val="00E77264"/>
    <w:rsid w:val="00E84083"/>
    <w:rsid w:val="00EA0A63"/>
    <w:rsid w:val="00ED18C1"/>
    <w:rsid w:val="00ED64EE"/>
    <w:rsid w:val="00EF3299"/>
    <w:rsid w:val="00EF458C"/>
    <w:rsid w:val="00EF6D49"/>
    <w:rsid w:val="00F37FDC"/>
    <w:rsid w:val="00F6066D"/>
    <w:rsid w:val="00F8342D"/>
    <w:rsid w:val="00F87AD0"/>
    <w:rsid w:val="00FB3524"/>
    <w:rsid w:val="00FC52E9"/>
    <w:rsid w:val="00FD2887"/>
    <w:rsid w:val="00FE051C"/>
    <w:rsid w:val="00FF18F0"/>
    <w:rsid w:val="00FF70A6"/>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11214"/>
  <w15:chartTrackingRefBased/>
  <w15:docId w15:val="{22E71CA3-D874-4061-96DD-9F1DD147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itle">
    <w:name w:val="Title"/>
    <w:basedOn w:val="Normal"/>
    <w:qFormat/>
    <w:pPr>
      <w:jc w:val="center"/>
    </w:pPr>
    <w:rPr>
      <w:rFonts w:ascii="Arial" w:hAnsi="Arial" w:cs="Arial"/>
      <w:b/>
      <w:sz w:val="28"/>
    </w:rPr>
  </w:style>
  <w:style w:type="table" w:styleId="TableGrid">
    <w:name w:val="Table Grid"/>
    <w:basedOn w:val="TableNormal"/>
    <w:rsid w:val="00780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25D1F"/>
    <w:rPr>
      <w:b/>
      <w:bCs/>
    </w:rPr>
  </w:style>
  <w:style w:type="paragraph" w:styleId="ListParagraph">
    <w:name w:val="List Paragraph"/>
    <w:basedOn w:val="Normal"/>
    <w:uiPriority w:val="34"/>
    <w:qFormat/>
    <w:rsid w:val="006215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58187">
      <w:bodyDiv w:val="1"/>
      <w:marLeft w:val="0"/>
      <w:marRight w:val="0"/>
      <w:marTop w:val="0"/>
      <w:marBottom w:val="0"/>
      <w:divBdr>
        <w:top w:val="none" w:sz="0" w:space="0" w:color="auto"/>
        <w:left w:val="none" w:sz="0" w:space="0" w:color="auto"/>
        <w:bottom w:val="none" w:sz="0" w:space="0" w:color="auto"/>
        <w:right w:val="none" w:sz="0" w:space="0" w:color="auto"/>
      </w:divBdr>
    </w:div>
    <w:div w:id="1002778446">
      <w:bodyDiv w:val="1"/>
      <w:marLeft w:val="0"/>
      <w:marRight w:val="0"/>
      <w:marTop w:val="0"/>
      <w:marBottom w:val="0"/>
      <w:divBdr>
        <w:top w:val="none" w:sz="0" w:space="0" w:color="auto"/>
        <w:left w:val="none" w:sz="0" w:space="0" w:color="auto"/>
        <w:bottom w:val="none" w:sz="0" w:space="0" w:color="auto"/>
        <w:right w:val="none" w:sz="0" w:space="0" w:color="auto"/>
      </w:divBdr>
    </w:div>
    <w:div w:id="1234972294">
      <w:bodyDiv w:val="1"/>
      <w:marLeft w:val="0"/>
      <w:marRight w:val="0"/>
      <w:marTop w:val="0"/>
      <w:marBottom w:val="0"/>
      <w:divBdr>
        <w:top w:val="none" w:sz="0" w:space="0" w:color="auto"/>
        <w:left w:val="none" w:sz="0" w:space="0" w:color="auto"/>
        <w:bottom w:val="none" w:sz="0" w:space="0" w:color="auto"/>
        <w:right w:val="none" w:sz="0" w:space="0" w:color="auto"/>
      </w:divBdr>
    </w:div>
    <w:div w:id="1263954565">
      <w:bodyDiv w:val="1"/>
      <w:marLeft w:val="0"/>
      <w:marRight w:val="0"/>
      <w:marTop w:val="0"/>
      <w:marBottom w:val="0"/>
      <w:divBdr>
        <w:top w:val="none" w:sz="0" w:space="0" w:color="auto"/>
        <w:left w:val="none" w:sz="0" w:space="0" w:color="auto"/>
        <w:bottom w:val="none" w:sz="0" w:space="0" w:color="auto"/>
        <w:right w:val="none" w:sz="0" w:space="0" w:color="auto"/>
      </w:divBdr>
    </w:div>
    <w:div w:id="1328824295">
      <w:bodyDiv w:val="1"/>
      <w:marLeft w:val="0"/>
      <w:marRight w:val="0"/>
      <w:marTop w:val="0"/>
      <w:marBottom w:val="0"/>
      <w:divBdr>
        <w:top w:val="none" w:sz="0" w:space="0" w:color="auto"/>
        <w:left w:val="none" w:sz="0" w:space="0" w:color="auto"/>
        <w:bottom w:val="none" w:sz="0" w:space="0" w:color="auto"/>
        <w:right w:val="none" w:sz="0" w:space="0" w:color="auto"/>
      </w:divBdr>
    </w:div>
    <w:div w:id="1409963481">
      <w:bodyDiv w:val="1"/>
      <w:marLeft w:val="0"/>
      <w:marRight w:val="0"/>
      <w:marTop w:val="0"/>
      <w:marBottom w:val="0"/>
      <w:divBdr>
        <w:top w:val="none" w:sz="0" w:space="0" w:color="auto"/>
        <w:left w:val="none" w:sz="0" w:space="0" w:color="auto"/>
        <w:bottom w:val="none" w:sz="0" w:space="0" w:color="auto"/>
        <w:right w:val="none" w:sz="0" w:space="0" w:color="auto"/>
      </w:divBdr>
    </w:div>
    <w:div w:id="2059090273">
      <w:bodyDiv w:val="1"/>
      <w:marLeft w:val="0"/>
      <w:marRight w:val="0"/>
      <w:marTop w:val="0"/>
      <w:marBottom w:val="0"/>
      <w:divBdr>
        <w:top w:val="none" w:sz="0" w:space="0" w:color="auto"/>
        <w:left w:val="none" w:sz="0" w:space="0" w:color="auto"/>
        <w:bottom w:val="none" w:sz="0" w:space="0" w:color="auto"/>
        <w:right w:val="none" w:sz="0" w:space="0" w:color="auto"/>
      </w:divBdr>
    </w:div>
    <w:div w:id="20864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7542</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NORTHERN POLICE CROSS COUNTRY LEAGUE</vt:lpstr>
    </vt:vector>
  </TitlesOfParts>
  <Company> </Company>
  <LinksUpToDate>false</LinksUpToDate>
  <CharactersWithSpaces>8930</CharactersWithSpaces>
  <SharedDoc>false</SharedDoc>
  <HLinks>
    <vt:vector size="48" baseType="variant">
      <vt:variant>
        <vt:i4>4587547</vt:i4>
      </vt:variant>
      <vt:variant>
        <vt:i4>48</vt:i4>
      </vt:variant>
      <vt:variant>
        <vt:i4>0</vt:i4>
      </vt:variant>
      <vt:variant>
        <vt:i4>5</vt:i4>
      </vt:variant>
      <vt:variant>
        <vt:lpwstr>../npccl-venues-lancs-witton.htm</vt:lpwstr>
      </vt:variant>
      <vt:variant>
        <vt:lpwstr/>
      </vt:variant>
      <vt:variant>
        <vt:i4>5963781</vt:i4>
      </vt:variant>
      <vt:variant>
        <vt:i4>39</vt:i4>
      </vt:variant>
      <vt:variant>
        <vt:i4>0</vt:i4>
      </vt:variant>
      <vt:variant>
        <vt:i4>5</vt:i4>
      </vt:variant>
      <vt:variant>
        <vt:lpwstr>../npccl-venues-gmp-woodbank.htm</vt:lpwstr>
      </vt:variant>
      <vt:variant>
        <vt:lpwstr/>
      </vt:variant>
      <vt:variant>
        <vt:i4>3473509</vt:i4>
      </vt:variant>
      <vt:variant>
        <vt:i4>33</vt:i4>
      </vt:variant>
      <vt:variant>
        <vt:i4>0</vt:i4>
      </vt:variant>
      <vt:variant>
        <vt:i4>5</vt:i4>
      </vt:variant>
      <vt:variant>
        <vt:lpwstr>../npccl-venues-westyorks-leedsstadium.htm</vt:lpwstr>
      </vt:variant>
      <vt:variant>
        <vt:lpwstr/>
      </vt:variant>
      <vt:variant>
        <vt:i4>5636101</vt:i4>
      </vt:variant>
      <vt:variant>
        <vt:i4>27</vt:i4>
      </vt:variant>
      <vt:variant>
        <vt:i4>0</vt:i4>
      </vt:variant>
      <vt:variant>
        <vt:i4>5</vt:i4>
      </vt:variant>
      <vt:variant>
        <vt:lpwstr>../npccl-venues-humb-hull.htm</vt:lpwstr>
      </vt:variant>
      <vt:variant>
        <vt:lpwstr/>
      </vt:variant>
      <vt:variant>
        <vt:i4>1114122</vt:i4>
      </vt:variant>
      <vt:variant>
        <vt:i4>18</vt:i4>
      </vt:variant>
      <vt:variant>
        <vt:i4>0</vt:i4>
      </vt:variant>
      <vt:variant>
        <vt:i4>5</vt:i4>
      </vt:variant>
      <vt:variant>
        <vt:lpwstr>../npccl-venues-dalemain.htm</vt:lpwstr>
      </vt:variant>
      <vt:variant>
        <vt:lpwstr/>
      </vt:variant>
      <vt:variant>
        <vt:i4>1245268</vt:i4>
      </vt:variant>
      <vt:variant>
        <vt:i4>12</vt:i4>
      </vt:variant>
      <vt:variant>
        <vt:i4>0</vt:i4>
      </vt:variant>
      <vt:variant>
        <vt:i4>5</vt:i4>
      </vt:variant>
      <vt:variant>
        <vt:lpwstr>../npccl-venues-cleveland-osmotherley.htm</vt:lpwstr>
      </vt:variant>
      <vt:variant>
        <vt:lpwstr/>
      </vt:variant>
      <vt:variant>
        <vt:i4>6815793</vt:i4>
      </vt:variant>
      <vt:variant>
        <vt:i4>3</vt:i4>
      </vt:variant>
      <vt:variant>
        <vt:i4>0</vt:i4>
      </vt:variant>
      <vt:variant>
        <vt:i4>5</vt:i4>
      </vt:variant>
      <vt:variant>
        <vt:lpwstr>../npccl-venues-nwp-stasaph.htm</vt:lpwstr>
      </vt:variant>
      <vt:variant>
        <vt:lpwstr/>
      </vt:variant>
      <vt:variant>
        <vt:i4>7733314</vt:i4>
      </vt:variant>
      <vt:variant>
        <vt:i4>-1</vt:i4>
      </vt:variant>
      <vt:variant>
        <vt:i4>1026</vt:i4>
      </vt:variant>
      <vt:variant>
        <vt:i4>1</vt:i4>
      </vt:variant>
      <vt:variant>
        <vt:lpwstr>C:\Documents and Settings\Steve\My Documents\Master Webs\npccl\images\npccl-logo-new.gif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POLICE CROSS COUNTRY LEAGUE</dc:title>
  <dc:subject/>
  <dc:creator>S Broadbent</dc:creator>
  <cp:keywords/>
  <cp:lastModifiedBy>Steven Broadbent</cp:lastModifiedBy>
  <cp:revision>14</cp:revision>
  <cp:lastPrinted>2024-03-26T18:26:00Z</cp:lastPrinted>
  <dcterms:created xsi:type="dcterms:W3CDTF">2024-03-26T18:18:00Z</dcterms:created>
  <dcterms:modified xsi:type="dcterms:W3CDTF">2024-04-09T14:42:00Z</dcterms:modified>
</cp:coreProperties>
</file>